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0184CA43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1C2CE1">
        <w:rPr>
          <w:rFonts w:ascii="DFKai-SB" w:eastAsia="DFKai-SB" w:hAnsi="DFKai-SB" w:hint="eastAsia"/>
          <w:b/>
          <w:sz w:val="28"/>
          <w:szCs w:val="28"/>
        </w:rPr>
        <w:t>健康與體育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150260" w:rsidRPr="00C2223E" w14:paraId="3BAC8289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A3951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8E88714" w14:textId="6755C824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.天生我才必有用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59C96035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55462C29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Fa-III-1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自我悅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納與潛能探索的方法。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E20E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 認識生理、心理與社會各層面健康的概念。</w:t>
            </w:r>
          </w:p>
          <w:p w14:paraId="65E69E70" w14:textId="64F0C6A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2b-III-3 擁有執行健康生活行動的信心與效能感。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08F7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1.從生理、心理、家庭、社會等面向認識自我概念。</w:t>
            </w:r>
          </w:p>
          <w:p w14:paraId="4BDC8F19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2.能藉由「特質」、「興趣」、「職業」進行潛能探索。</w:t>
            </w:r>
          </w:p>
          <w:p w14:paraId="5B591916" w14:textId="040318B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BFFE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1D75640B" w:rsidR="00150260" w:rsidRPr="001C2CE1" w:rsidRDefault="00150260" w:rsidP="0015026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5F6C471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生涯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38CCAD9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7492D115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A7C23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43421B1" w14:textId="61F9369C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.天生我才必有用</w:t>
            </w:r>
            <w:r w:rsidRPr="001C2CE1"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  <w:br/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二.解癮密碼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0EAAC605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088E" w14:textId="77777777" w:rsidR="00150260" w:rsidRPr="001C2CE1" w:rsidRDefault="00150260" w:rsidP="0015026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 xml:space="preserve">Fa-III-1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自我悅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納與潛能探索的方法。</w:t>
            </w:r>
          </w:p>
          <w:p w14:paraId="34DA6E91" w14:textId="16A410EC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Bb-III-3 媒體訊息對青少年吸菸、喝酒行為的影響。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C985" w14:textId="77777777" w:rsidR="00150260" w:rsidRPr="001C2CE1" w:rsidRDefault="00150260" w:rsidP="0015026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1a-III-3 理解促進健康生活的方法、資源與規範。</w:t>
            </w:r>
          </w:p>
          <w:p w14:paraId="3AD085B8" w14:textId="1964E702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1b-III-4 了解健康自主管理的原則與方法。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CDD90" w14:textId="77777777" w:rsidR="00150260" w:rsidRPr="001C2CE1" w:rsidRDefault="00150260" w:rsidP="0015026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1.能了解從事合適工作對於提升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自我悅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納的重要性。</w:t>
            </w:r>
          </w:p>
          <w:p w14:paraId="6CA6C3E6" w14:textId="7F3C935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2.</w:t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能覺察媒體隱含的菸酒訊息及影響。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76DC3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B64983" w14:textId="621A867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0945" w14:textId="77777777" w:rsidR="00150260" w:rsidRPr="00F53171" w:rsidRDefault="00150260" w:rsidP="0015026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5317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5317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503863B2" w14:textId="77777777" w:rsidR="00150260" w:rsidRPr="005C634D" w:rsidRDefault="00150260" w:rsidP="00150260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生涯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  <w:p w14:paraId="702F0346" w14:textId="1E559662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人權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31AB5B7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0B0BF75F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E895D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527D107" w14:textId="1FF88E1A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二.解癮密碼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76BBC343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D3BD1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 成癮性物質的特性及其危害。</w:t>
            </w:r>
          </w:p>
          <w:p w14:paraId="0ED973EB" w14:textId="152C8AA8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Bb-III-4 拒絕成癮物質的健康行動策略。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D646" w14:textId="77777777" w:rsidR="00150260" w:rsidRPr="001C2CE1" w:rsidRDefault="00150260" w:rsidP="0015026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2a-III-1 關注健康議題受到個人、家庭、學校與社區等因素的交互作用之影響。</w:t>
            </w:r>
          </w:p>
          <w:p w14:paraId="4740A4A9" w14:textId="136A05D6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3b-III-2 獨立演練大部分的人際溝通互動技能。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FB92" w14:textId="77777777" w:rsidR="00150260" w:rsidRPr="001C2CE1" w:rsidRDefault="00150260" w:rsidP="0015026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1.能了解成癮性物質的特性、危害及引發的多重問題。</w:t>
            </w:r>
          </w:p>
          <w:p w14:paraId="15F9BA45" w14:textId="3454042E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2.能公開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提倡拒癮的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信念或行為。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75CC7B2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A7DB" w14:textId="77777777" w:rsidR="00150260" w:rsidRPr="00FA3C97" w:rsidRDefault="00150260" w:rsidP="00150260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法定:低碳環境教育-</w:t>
            </w:r>
            <w:r w:rsidRPr="00FA3C97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7C307A6F" w14:textId="77777777" w:rsidR="00150260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B7A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DB7A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6AD5FA85" w14:textId="77777777" w:rsidR="00150260" w:rsidRPr="005C634D" w:rsidRDefault="00150260" w:rsidP="00150260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生涯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  <w:p w14:paraId="42C61927" w14:textId="2DF8A672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人權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714EF3D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38359051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21D8A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2F5CB97B" w14:textId="52F3F6E5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健康新攻略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470CC36D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7471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Fb-III-2 臺灣地區常見傳染病預防與自我照顧方法。</w:t>
            </w:r>
          </w:p>
          <w:p w14:paraId="438806C2" w14:textId="2B47FDFA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Fb-III-3 預防性健康自我照護的意義與重要性。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0ED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1a-III-2 描述生活行為對個人與群體健康的影響。</w:t>
            </w:r>
          </w:p>
          <w:p w14:paraId="54782AE0" w14:textId="2DD0D42D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2a-III-2 覺知健康問題所造成的威脅感與嚴重性。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6221F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1.能了解「病原體」透過不同的「傳染途徑」傳播給「容易被感染的人」，就可能</w:t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會導致傳染病盛行。</w:t>
            </w:r>
          </w:p>
          <w:p w14:paraId="2111AA85" w14:textId="7FA7D0A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2.能認識臺灣常見的傳染病「水痘、病毒性肝炎」及其感染症狀、傳染途徑、治療方法及預防方式。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76B8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3DC76D4F" w14:textId="29D2421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D438" w14:textId="77777777" w:rsidR="00150260" w:rsidRPr="00FA3C97" w:rsidRDefault="00150260" w:rsidP="0015026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防災教育-1</w:t>
            </w:r>
          </w:p>
          <w:p w14:paraId="6E994986" w14:textId="77777777" w:rsidR="00150260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B7A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DB7A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26B943FF" w14:textId="09A68A13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品德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7C2F082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29D9E872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4CF8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61230AC2" w14:textId="4E779CDC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健康新攻略</w:t>
            </w:r>
            <w:proofErr w:type="gramEnd"/>
            <w:r w:rsidRPr="001C2CE1">
              <w:rPr>
                <w:rFonts w:ascii="DFKai-SB" w:eastAsia="DFKai-SB" w:hAnsi="DFKai-SB" w:cs="Arial Unicode MS"/>
                <w:snapToGrid w:val="0"/>
                <w:color w:val="000000" w:themeColor="text1"/>
                <w:sz w:val="20"/>
                <w:szCs w:val="20"/>
              </w:rPr>
              <w:br/>
            </w: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sz w:val="20"/>
                <w:szCs w:val="20"/>
              </w:rPr>
              <w:t>四.迎向未來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17DE9D03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8BB1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Fb-III-3 預防性健康自我照護的意義與重要性。</w:t>
            </w:r>
          </w:p>
          <w:p w14:paraId="4F93394E" w14:textId="269FD21B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Db-III-5 友誼關係的維繫與情感的合宜表達方式。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5B29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3a-III-2 能於不同的生活情境中，主動表現基礎健康技能。</w:t>
            </w:r>
          </w:p>
          <w:p w14:paraId="5E0A5760" w14:textId="5A6E340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3b-III-4 能於不同的生活情境中，運用生活技能。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83F5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1.能認識臺灣常見的傳染病「結核病、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新冠併發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重症（COVID-19）」及其感染症狀、傳染途徑、治療方法及預防方式。</w:t>
            </w:r>
          </w:p>
          <w:p w14:paraId="28E34BA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2.能了解人際關係及畢業焦慮帶來的影響。</w:t>
            </w:r>
          </w:p>
          <w:p w14:paraId="4DC6E93F" w14:textId="50CE950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DF7FC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1D9F3459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F264" w14:textId="77777777" w:rsidR="00150260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B7A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DB7A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6406B23B" w14:textId="77777777" w:rsidR="00150260" w:rsidRPr="005C634D" w:rsidRDefault="00150260" w:rsidP="00150260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品德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  <w:p w14:paraId="051BD0FA" w14:textId="6FF05B5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生涯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CEFC6A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5036A85B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F275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5EA5686C" w14:textId="60FD67B1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</w:t>
            </w: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sz w:val="20"/>
                <w:szCs w:val="20"/>
              </w:rPr>
              <w:t>迎向未來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661F700F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FDBF8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Db-III-5 友誼關係的維繫與情感的合宜表達方式。</w:t>
            </w:r>
          </w:p>
          <w:p w14:paraId="4C503847" w14:textId="7E167B1A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Fa-III-4 正向態度與情緒、壓力的管理技巧。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D44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2a-III-3 體察健康行動的自覺利益與障礙。</w:t>
            </w:r>
          </w:p>
          <w:p w14:paraId="3C8BD555" w14:textId="259A31CA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4b-III-1 公開表達個人對促進健康的觀點與立場。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4640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1.能因應生活情境運用人際溝通技巧。</w:t>
            </w:r>
          </w:p>
          <w:p w14:paraId="5B83FA0A" w14:textId="39CDE07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2.能學習轉換畢業分離焦慮的壓力管理技巧。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08E8610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4ECE" w14:textId="77777777" w:rsidR="00150260" w:rsidRPr="00FA3C97" w:rsidRDefault="00150260" w:rsidP="0015026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交通安全教育-1</w:t>
            </w:r>
          </w:p>
          <w:p w14:paraId="532EE41D" w14:textId="77777777" w:rsidR="00150260" w:rsidRPr="005C634D" w:rsidRDefault="00150260" w:rsidP="00150260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人權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  <w:p w14:paraId="6323B6F4" w14:textId="48F21DFA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5C634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5C634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生涯</w:t>
            </w:r>
            <w:r w:rsidRPr="005C634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A1B9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6C2E887A" w14:textId="409CFEAA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150260" w:rsidRPr="00C2223E" w14:paraId="20AFBB26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30BA9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CA80BE5" w14:textId="1A833CCC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五.</w:t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身體書法家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5E07FDD1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0A917C3C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Ib-III-1 模仿性與主題式創作舞。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8FC3D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1c-III-3 了解身體活動對身體發展的關係。</w:t>
            </w:r>
          </w:p>
          <w:p w14:paraId="172BDA50" w14:textId="07E19A56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21309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1.學習與欣賞舞蹈創作的美感，發現身體活動、發展與書法文化素養的連結性。</w:t>
            </w:r>
          </w:p>
          <w:p w14:paraId="0862E218" w14:textId="3E6139E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2.分組嘗試練習用身體各部位書寫各種書法字體，認識身體活</w:t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動對身體發展的關係。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C1A80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54885A94" w14:textId="35F1741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0B00980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636F967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52A1B679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C6A50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A974B30" w14:textId="1F475DED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五.身體書法家</w:t>
            </w:r>
            <w:r w:rsidRPr="001C2CE1"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  <w:br/>
            </w: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</w:t>
            </w:r>
            <w:proofErr w:type="gramStart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鈴上雲霄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5429BEB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3202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Ib-III-1 模仿性與主題式創作舞。</w:t>
            </w:r>
          </w:p>
          <w:p w14:paraId="03301736" w14:textId="3E786998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033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2d-III-3 分析並解釋多元性身體活動的特色。</w:t>
            </w:r>
          </w:p>
          <w:p w14:paraId="66F71D66" w14:textId="0E8BBA29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4d-III-3 宣導身體活動促進身心健康的效益。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51FF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1.各組能發想隊形、「字」說自話、摩斯密碼挑戰、合作無間的設計，啟動各組創作表演，並在討論與參與練習中，表現積極參與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與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正向溝通的合作精神。</w:t>
            </w:r>
          </w:p>
          <w:p w14:paraId="312FC765" w14:textId="03706A0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2.能了解扯鈴的歷史由來。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C9818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014968" w14:textId="13738A4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0B74D9D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4F11410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31BB9BB6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3AB8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629F52AF" w14:textId="650E5DA3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</w:t>
            </w:r>
            <w:proofErr w:type="gramStart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鈴上雲霄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5A01CD7E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206F22D8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9339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  <w:p w14:paraId="7E15BD2E" w14:textId="2DB7AFAD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DA78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1.能做出指定的扯鈴動作。</w:t>
            </w:r>
          </w:p>
          <w:p w14:paraId="230784C7" w14:textId="5B4909FB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2.能了解扯鈴的招式動作，並分析與他人的差異。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48D3664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1CD4B9C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B743DA9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1AEDFBE8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4BA8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F05BD23" w14:textId="29BE5874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</w:t>
            </w:r>
            <w:proofErr w:type="gramStart"/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鈴上雲霄</w:t>
            </w:r>
            <w:proofErr w:type="gramEnd"/>
            <w:r w:rsidRPr="001C2CE1"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  <w:br/>
            </w: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七.排球高手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666A0D9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B644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  <w:p w14:paraId="7E71322C" w14:textId="7D75393F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B3EB4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4c-III-1 選擇及應用與運動相關的科技、資訊、媒體、產品與服務。</w:t>
            </w:r>
          </w:p>
          <w:p w14:paraId="579EC2EF" w14:textId="1F315B6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4d-III-1 養成規律運動習慣，維持動態生活。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2A06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1.能效仿扯鈴比賽中的優美動作與隊形。</w:t>
            </w:r>
          </w:p>
          <w:p w14:paraId="00A93BE5" w14:textId="2F2027A2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2.能積極正確做出低手與低手發球動作，並透過競爭和學習策略，改善個人技能表現。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558C8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0F6BDD6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27E90B59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3475B2D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46B46580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78D13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4CAC1EA" w14:textId="524C0571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七.排球高手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599B8B4B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6B0266C9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68A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6080EDB3" w14:textId="5D1736CB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透過體驗或實踐，解決練習或比賽的問題。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5350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1.能與同學討論如何改善比賽高手傳接球的技巧，接納他人不同想法，並正向溝通有效策略，解決比賽的問題。</w:t>
            </w:r>
          </w:p>
          <w:p w14:paraId="4D2BE5DC" w14:textId="4D81073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2.能知道正式比賽，球場上各角色所擔任的工作。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69C8F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281E101A" w14:textId="40B0EC2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244F" w14:textId="77777777" w:rsidR="00150260" w:rsidRPr="00FA3C97" w:rsidRDefault="00150260" w:rsidP="0015026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245C6D7E" w14:textId="5E602B3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6F2DD9DC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10B10B72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356A1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60BC58C8" w14:textId="58DF4716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八.桌球精靈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70894749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2C80D30B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10C5" w14:textId="77777777" w:rsidR="00150260" w:rsidRPr="001C2CE1" w:rsidRDefault="00150260" w:rsidP="00150260">
            <w:pPr>
              <w:autoSpaceDE w:val="0"/>
              <w:adjustRightIn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  <w:p w14:paraId="20DEA284" w14:textId="6AFE1A59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3c-III-2 在身體活動中表現各項運動技能，發展個人運動潛能。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5254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1.能了解如何利用桌球拍做出正手擊球、發球。</w:t>
            </w:r>
          </w:p>
          <w:p w14:paraId="180D68EA" w14:textId="56243F86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2.能透過觀摩他人或自己察覺學習到正確的擊球、正手、反手擊球及發球動作。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413B17C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6D2EAF6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002AD7CD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68A065F1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A792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150C184" w14:textId="0BBD3E15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八.桌球精靈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78E4A1BE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ABF0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 運動與疾病保健、終身運動相關知識。</w:t>
            </w:r>
          </w:p>
          <w:p w14:paraId="6D1670E2" w14:textId="7DC4FFC2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EA5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透過體驗或實踐，解決練習或比賽的問題。</w:t>
            </w:r>
          </w:p>
          <w:p w14:paraId="10F58042" w14:textId="7333781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4d-III-1 養成規律運動習慣，維持動態生活。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5597C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畫一個週期的運動方案並積極落實。</w:t>
            </w:r>
          </w:p>
          <w:p w14:paraId="3546204B" w14:textId="04C6C38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2.能了解終身運動的重要性。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DFA7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3EB3D60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330C184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63EBD8A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37F68FFF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0132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5C8B80E" w14:textId="3430C424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九.角力主角我來當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A02F592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6C0D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Bd-III-2 技擊組合動作與應用。</w:t>
            </w:r>
          </w:p>
          <w:p w14:paraId="23802265" w14:textId="5BBF0E08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C7F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1c-III-2 應用身體活動的防護知識，維護運動安全。</w:t>
            </w:r>
          </w:p>
          <w:p w14:paraId="05B42F0C" w14:textId="1F0BC538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B67D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1.能認識不同的角力運動招式。</w:t>
            </w:r>
          </w:p>
          <w:p w14:paraId="6C7DA39E" w14:textId="242AA996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2.能完成自由式角力基本動作練習。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62E3B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AFAD072" w14:textId="7B5851B1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720C1A0E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7551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08636F2" w14:textId="6868525B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150260" w:rsidRPr="00C2223E" w14:paraId="0175CCA6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8BCE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861842A" w14:textId="39F10852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九.角力主角我來當</w:t>
            </w:r>
            <w:r w:rsidRPr="001C2CE1"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  <w:lang w:val="x-none"/>
              </w:rPr>
              <w:br/>
            </w: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十.</w:t>
            </w:r>
            <w:proofErr w:type="spell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百發百中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179191CF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8C9B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Bd-III-2 技擊組合動作與應用。</w:t>
            </w:r>
          </w:p>
          <w:p w14:paraId="4C2AD058" w14:textId="1CF6C930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Hc-III-1 標的性球類運動基本動作及基礎戰術。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61190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 表現基本運動精神和道德規範。</w:t>
            </w:r>
          </w:p>
          <w:p w14:paraId="21878B59" w14:textId="56ECB2E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4c-III-3 擬定簡易的體適能與運動計畫。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48D6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1.能從優秀運動員的故事中學習到運動家精神。</w:t>
            </w:r>
          </w:p>
          <w:p w14:paraId="67F9A4D4" w14:textId="2CA70BA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了解拋球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、擲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球及滾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球的使用時機，並在比賽中表現出良好的動作技巧。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B1574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7EF2D003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891D" w14:textId="77777777" w:rsidR="00150260" w:rsidRDefault="00150260" w:rsidP="00150260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6B117D82" w14:textId="0DA90B7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39E1514C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029DA1DB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5F6C4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3F41BB4" w14:textId="11188969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十.百發百中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BCBFB68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32B6CE78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Hc-III-1 標的性球類運動基本動作及基礎戰術。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BD64C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3d-III-2 演練比賽中的進攻和防守策略。</w:t>
            </w:r>
          </w:p>
          <w:p w14:paraId="21083C4C" w14:textId="4CD92DE0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4c-III-2 比較與檢視個人的體適能與運動技能表現。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4196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1.能了解穩定性對於標的性球類運動的重要性。</w:t>
            </w:r>
          </w:p>
          <w:p w14:paraId="53FDE0B0" w14:textId="2A43D54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2.能了解木球的揮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桿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及比賽方式。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51681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519D2E6D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29294CE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D62EFC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69795DEE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A8A7E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45E211AD" w14:textId="10DFE961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十.</w:t>
            </w:r>
            <w:proofErr w:type="spell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  <w:lang w:val="x-none"/>
              </w:rPr>
              <w:t>百發百中</w:t>
            </w:r>
            <w:proofErr w:type="spellEnd"/>
            <w:r w:rsidRPr="001C2CE1">
              <w:rPr>
                <w:rFonts w:ascii="DFKai-SB" w:eastAsia="DFKai-SB" w:hAnsi="DFKai-SB" w:cs="Arial Unicode MS"/>
                <w:snapToGrid w:val="0"/>
                <w:color w:val="000000" w:themeColor="text1"/>
                <w:sz w:val="20"/>
                <w:szCs w:val="20"/>
                <w:lang w:val="x-none"/>
              </w:rPr>
              <w:br/>
            </w: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sz w:val="20"/>
                <w:szCs w:val="20"/>
                <w:lang w:val="x-none"/>
              </w:rPr>
              <w:t>十一.</w:t>
            </w:r>
            <w:proofErr w:type="spellStart"/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sz w:val="20"/>
                <w:szCs w:val="20"/>
                <w:lang w:val="x-none"/>
              </w:rPr>
              <w:t>水中樂逍遙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668866FA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C3B8C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Hc-III-1 標的性球類運動基本動作及基礎戰術。</w:t>
            </w:r>
          </w:p>
          <w:p w14:paraId="2B54B3A4" w14:textId="24554772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Gb-III-2 手腳聯合動作、藉物游泳前進、游泳前進15公尺（需換氣三次以上）與簡易性游泳比賽。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89F3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4c-III-2 比較與檢視個人的體適能與運動技能表現。</w:t>
            </w:r>
          </w:p>
          <w:p w14:paraId="6B7C5EE9" w14:textId="7E2C104E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4c-III-3 擬定簡易的體適能與運動技能的運動計畫。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C9115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1.能了解終身運動的意義及選擇終身運動的原則。</w:t>
            </w:r>
          </w:p>
          <w:p w14:paraId="1D5203A9" w14:textId="5C86AC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2.能學會換氣節奏：韻律呼吸複習、水中轉頭換氣、岸邊</w:t>
            </w: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划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手換氣、水中行進划手換氣。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E8F17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227459F2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64AB64AA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5FF7" w14:textId="77777777" w:rsidR="00150260" w:rsidRPr="001C2CE1" w:rsidRDefault="00150260" w:rsidP="0015026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E9B5E31" w14:textId="74355B3F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150260" w:rsidRPr="00C2223E" w14:paraId="0B4CD7F7" w14:textId="77777777" w:rsidTr="001C2CE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CB58" w14:textId="77777777" w:rsidR="00150260" w:rsidRPr="001C2CE1" w:rsidRDefault="00150260" w:rsidP="0015026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333A62E9" w14:textId="54D8CFED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Arial Unicode MS" w:hint="eastAsia"/>
                <w:snapToGrid w:val="0"/>
                <w:color w:val="000000" w:themeColor="text1"/>
                <w:sz w:val="20"/>
                <w:szCs w:val="20"/>
              </w:rPr>
              <w:t>十一.水中樂逍遙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49DD5604" w:rsidR="00150260" w:rsidRPr="001C2CE1" w:rsidRDefault="00150260" w:rsidP="0015026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B74BF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 水域休閒運動進階技能。</w:t>
            </w:r>
          </w:p>
          <w:p w14:paraId="045AFCDF" w14:textId="072AB4C2" w:rsidR="00150260" w:rsidRPr="001C2CE1" w:rsidRDefault="00150260" w:rsidP="0015026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Gb-III-2 手腳聯合動作、藉物游泳前進、游泳前進15公尺（需換氣三次以上）與簡易性游泳比賽。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492F4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  <w:p w14:paraId="31A3ACBD" w14:textId="0D86674C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03B1" w14:textId="7777777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1.能透過游泳接力賽，表現個人運動技能。</w:t>
            </w:r>
          </w:p>
          <w:p w14:paraId="6F268B33" w14:textId="25B77664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2.能進行水球基礎動作：水中傳接球、水中運球、水中射門。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2EF2893C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29878D47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4E2D1445" w:rsidR="00150260" w:rsidRPr="001C2CE1" w:rsidRDefault="00150260" w:rsidP="0015026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C2CE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150260" w:rsidRPr="00C2223E" w14:paraId="15416463" w14:textId="77777777" w:rsidTr="00ED733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150260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150260" w:rsidRPr="00EC1092" w:rsidRDefault="00150260" w:rsidP="0015026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1ED005DD" w:rsidR="00150260" w:rsidRPr="001814ED" w:rsidRDefault="00CF4609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308F123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EBB506B" w:rsidR="00150260" w:rsidRPr="001814ED" w:rsidRDefault="00150260" w:rsidP="0015026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2CD411CA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7B66ABA7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7191A4A8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6C180C02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B671FD5" w:rsidR="00150260" w:rsidRPr="001814ED" w:rsidRDefault="00150260" w:rsidP="0015026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D56F8" w14:textId="77777777" w:rsidR="00F134D2" w:rsidRDefault="00F134D2">
      <w:r>
        <w:separator/>
      </w:r>
    </w:p>
  </w:endnote>
  <w:endnote w:type="continuationSeparator" w:id="0">
    <w:p w14:paraId="5A91BCCC" w14:textId="77777777" w:rsidR="00F134D2" w:rsidRDefault="00F1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17D6B" w14:textId="77777777" w:rsidR="00F134D2" w:rsidRDefault="00F134D2">
      <w:r>
        <w:rPr>
          <w:color w:val="000000"/>
        </w:rPr>
        <w:separator/>
      </w:r>
    </w:p>
  </w:footnote>
  <w:footnote w:type="continuationSeparator" w:id="0">
    <w:p w14:paraId="09A85F03" w14:textId="77777777" w:rsidR="00F134D2" w:rsidRDefault="00F13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0260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2CE1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590F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30B1B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008DF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1C7E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4609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56CBF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2FD2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34D2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E9A2A-19B6-4F24-973D-BBA2BDE5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2026-05-27T06:05:00Z</dcterms:created>
  <dcterms:modified xsi:type="dcterms:W3CDTF">2026-05-27T13:11:00Z</dcterms:modified>
</cp:coreProperties>
</file>