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D3B6C6" w14:textId="202FE2C6" w:rsidR="00D0056F" w:rsidRPr="00C2223E" w:rsidRDefault="00D0056F" w:rsidP="0094434C">
      <w:pPr>
        <w:adjustRightInd w:val="0"/>
        <w:snapToGrid w:val="0"/>
        <w:spacing w:line="240" w:lineRule="atLeast"/>
        <w:rPr>
          <w:rFonts w:ascii="DFKai-SB" w:eastAsia="DFKai-SB" w:hAnsi="DFKai-SB"/>
          <w:sz w:val="28"/>
          <w:szCs w:val="28"/>
        </w:rPr>
      </w:pPr>
      <w:r w:rsidRPr="00F22BE3">
        <w:rPr>
          <w:rFonts w:ascii="DFKai-SB" w:eastAsia="DFKai-SB" w:hAnsi="DFKai-SB"/>
          <w:sz w:val="28"/>
          <w:szCs w:val="28"/>
          <w:bdr w:val="single" w:sz="4" w:space="0" w:color="auto"/>
        </w:rPr>
        <w:t>附件</w:t>
      </w:r>
      <w:r w:rsidRPr="00F22BE3">
        <w:rPr>
          <w:rFonts w:ascii="DFKai-SB" w:eastAsia="DFKai-SB" w:hAnsi="DFKai-SB" w:hint="eastAsia"/>
          <w:sz w:val="28"/>
          <w:szCs w:val="28"/>
          <w:bdr w:val="single" w:sz="4" w:space="0" w:color="auto"/>
        </w:rPr>
        <w:t>伍</w:t>
      </w:r>
      <w:r w:rsidR="00A028EA">
        <w:rPr>
          <w:rFonts w:ascii="DFKai-SB" w:eastAsia="DFKai-SB" w:hAnsi="DFKai-SB" w:hint="eastAsia"/>
          <w:sz w:val="28"/>
          <w:szCs w:val="28"/>
          <w:bdr w:val="single" w:sz="4" w:space="0" w:color="auto"/>
        </w:rPr>
        <w:t>-1</w:t>
      </w:r>
    </w:p>
    <w:p w14:paraId="0C505387" w14:textId="6AC5DA21" w:rsidR="001D1C76" w:rsidRPr="0010652A" w:rsidRDefault="001D1C76" w:rsidP="001D1C76">
      <w:pPr>
        <w:adjustRightInd w:val="0"/>
        <w:snapToGrid w:val="0"/>
        <w:spacing w:line="240" w:lineRule="atLeast"/>
        <w:jc w:val="center"/>
        <w:rPr>
          <w:rFonts w:ascii="DFKai-SB" w:eastAsia="DFKai-SB" w:hAnsi="DFKai-SB"/>
          <w:b/>
          <w:sz w:val="28"/>
          <w:szCs w:val="28"/>
        </w:rPr>
      </w:pPr>
      <w:r w:rsidRPr="00E13B90">
        <w:rPr>
          <w:rFonts w:ascii="DFKai-SB" w:eastAsia="DFKai-SB" w:hAnsi="DFKai-SB" w:hint="eastAsia"/>
          <w:b/>
          <w:sz w:val="28"/>
          <w:szCs w:val="28"/>
        </w:rPr>
        <w:t>高雄市</w:t>
      </w:r>
      <w:proofErr w:type="gramStart"/>
      <w:r>
        <w:rPr>
          <w:rFonts w:ascii="DFKai-SB" w:eastAsia="DFKai-SB" w:hAnsi="DFKai-SB" w:hint="eastAsia"/>
          <w:b/>
          <w:sz w:val="28"/>
          <w:szCs w:val="28"/>
        </w:rPr>
        <w:t>梓</w:t>
      </w:r>
      <w:proofErr w:type="gramEnd"/>
      <w:r>
        <w:rPr>
          <w:rFonts w:ascii="DFKai-SB" w:eastAsia="DFKai-SB" w:hAnsi="DFKai-SB" w:hint="eastAsia"/>
          <w:b/>
          <w:sz w:val="28"/>
          <w:szCs w:val="28"/>
        </w:rPr>
        <w:t>官</w:t>
      </w:r>
      <w:r w:rsidRPr="00E13B90">
        <w:rPr>
          <w:rFonts w:ascii="DFKai-SB" w:eastAsia="DFKai-SB" w:hAnsi="DFKai-SB" w:hint="eastAsia"/>
          <w:b/>
          <w:sz w:val="28"/>
          <w:szCs w:val="28"/>
        </w:rPr>
        <w:t>區</w:t>
      </w:r>
      <w:r>
        <w:rPr>
          <w:rFonts w:ascii="DFKai-SB" w:eastAsia="DFKai-SB" w:hAnsi="DFKai-SB" w:hint="eastAsia"/>
          <w:b/>
          <w:sz w:val="28"/>
          <w:szCs w:val="28"/>
        </w:rPr>
        <w:t>梓官</w:t>
      </w:r>
      <w:r w:rsidRPr="00E13B90">
        <w:rPr>
          <w:rFonts w:ascii="DFKai-SB" w:eastAsia="DFKai-SB" w:hAnsi="DFKai-SB" w:hint="eastAsia"/>
          <w:b/>
          <w:sz w:val="28"/>
          <w:szCs w:val="28"/>
        </w:rPr>
        <w:t>國小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 w:rsidR="005B3BD3">
        <w:rPr>
          <w:rFonts w:ascii="DFKai-SB" w:eastAsia="DFKai-SB" w:hAnsi="DFKai-SB" w:hint="eastAsia"/>
          <w:b/>
          <w:sz w:val="28"/>
          <w:szCs w:val="28"/>
          <w:u w:val="single"/>
        </w:rPr>
        <w:t>四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 w:rsidRPr="0010652A">
        <w:rPr>
          <w:rFonts w:ascii="DFKai-SB" w:eastAsia="DFKai-SB" w:hAnsi="DFKai-SB"/>
          <w:b/>
          <w:sz w:val="28"/>
          <w:szCs w:val="28"/>
        </w:rPr>
        <w:t>年級第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>
        <w:rPr>
          <w:rFonts w:ascii="DFKai-SB" w:eastAsia="DFKai-SB" w:hAnsi="DFKai-SB"/>
          <w:b/>
          <w:sz w:val="28"/>
          <w:szCs w:val="28"/>
          <w:u w:val="single"/>
        </w:rPr>
        <w:t>1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proofErr w:type="gramStart"/>
      <w:r w:rsidRPr="0010652A">
        <w:rPr>
          <w:rFonts w:ascii="DFKai-SB" w:eastAsia="DFKai-SB" w:hAnsi="DFKai-SB"/>
          <w:b/>
          <w:sz w:val="28"/>
          <w:szCs w:val="28"/>
        </w:rPr>
        <w:t>學期</w:t>
      </w:r>
      <w:r>
        <w:rPr>
          <w:rFonts w:ascii="DFKai-SB" w:eastAsia="DFKai-SB" w:hAnsi="DFKai-SB" w:hint="eastAsia"/>
          <w:b/>
          <w:sz w:val="28"/>
          <w:szCs w:val="28"/>
        </w:rPr>
        <w:t>部定課程</w:t>
      </w:r>
      <w:proofErr w:type="gramEnd"/>
      <w:r>
        <w:rPr>
          <w:rFonts w:ascii="DFKai-SB" w:eastAsia="DFKai-SB" w:hAnsi="DFKai-SB" w:hint="eastAsia"/>
          <w:b/>
          <w:sz w:val="28"/>
          <w:szCs w:val="28"/>
        </w:rPr>
        <w:t>【</w:t>
      </w:r>
      <w:bookmarkStart w:id="0" w:name="_GoBack"/>
      <w:r w:rsidR="000E76C7" w:rsidRPr="00B35C09">
        <w:rPr>
          <w:rFonts w:ascii="DFKai-SB" w:eastAsia="DFKai-SB" w:hAnsi="DFKai-SB" w:hint="eastAsia"/>
          <w:b/>
          <w:sz w:val="28"/>
          <w:szCs w:val="28"/>
        </w:rPr>
        <w:t>自然</w:t>
      </w:r>
      <w:bookmarkEnd w:id="0"/>
      <w:r w:rsidR="000E76C7">
        <w:rPr>
          <w:rFonts w:ascii="DFKai-SB" w:eastAsia="DFKai-SB" w:hAnsi="DFKai-SB" w:hint="eastAsia"/>
          <w:b/>
          <w:sz w:val="28"/>
          <w:szCs w:val="28"/>
        </w:rPr>
        <w:t>科學</w:t>
      </w:r>
      <w:r w:rsidRPr="0010652A">
        <w:rPr>
          <w:rFonts w:ascii="DFKai-SB" w:eastAsia="DFKai-SB" w:hAnsi="DFKai-SB"/>
          <w:b/>
          <w:sz w:val="28"/>
          <w:szCs w:val="28"/>
        </w:rPr>
        <w:t>領域</w:t>
      </w:r>
      <w:r>
        <w:rPr>
          <w:rFonts w:ascii="DFKai-SB" w:eastAsia="DFKai-SB" w:hAnsi="DFKai-SB" w:hint="eastAsia"/>
          <w:b/>
          <w:sz w:val="28"/>
          <w:szCs w:val="28"/>
        </w:rPr>
        <w:t>】</w:t>
      </w:r>
      <w:r w:rsidRPr="0010652A">
        <w:rPr>
          <w:rFonts w:ascii="DFKai-SB" w:eastAsia="DFKai-SB" w:hAnsi="DFKai-SB"/>
          <w:b/>
          <w:sz w:val="28"/>
          <w:szCs w:val="28"/>
        </w:rPr>
        <w:t>課程計畫</w:t>
      </w:r>
    </w:p>
    <w:tbl>
      <w:tblPr>
        <w:tblW w:w="15446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16"/>
        <w:gridCol w:w="1239"/>
        <w:gridCol w:w="1639"/>
        <w:gridCol w:w="1784"/>
        <w:gridCol w:w="1783"/>
        <w:gridCol w:w="1786"/>
        <w:gridCol w:w="1844"/>
        <w:gridCol w:w="1993"/>
        <w:gridCol w:w="2062"/>
      </w:tblGrid>
      <w:tr w:rsidR="007C5C9C" w:rsidRPr="00C2223E" w14:paraId="7F816BC6" w14:textId="77777777" w:rsidTr="00DC5E46">
        <w:trPr>
          <w:trHeight w:val="487"/>
          <w:jc w:val="center"/>
        </w:trPr>
        <w:tc>
          <w:tcPr>
            <w:tcW w:w="13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D2E8F3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proofErr w:type="gramStart"/>
            <w:r w:rsidRPr="00C2223E">
              <w:rPr>
                <w:rFonts w:ascii="DFKai-SB" w:eastAsia="DFKai-SB" w:hAnsi="DFKai-SB"/>
              </w:rPr>
              <w:t>週</w:t>
            </w:r>
            <w:proofErr w:type="gramEnd"/>
            <w:r w:rsidRPr="00C2223E">
              <w:rPr>
                <w:rFonts w:ascii="DFKai-SB" w:eastAsia="DFKai-SB" w:hAnsi="DFKai-SB"/>
              </w:rPr>
              <w:t>次</w:t>
            </w:r>
          </w:p>
        </w:tc>
        <w:tc>
          <w:tcPr>
            <w:tcW w:w="12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3FB1BC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單元/主題名稱</w:t>
            </w:r>
          </w:p>
        </w:tc>
        <w:tc>
          <w:tcPr>
            <w:tcW w:w="16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922BB9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對應領域</w:t>
            </w:r>
          </w:p>
          <w:p w14:paraId="04A43B6B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核心素養指標</w:t>
            </w:r>
          </w:p>
        </w:tc>
        <w:tc>
          <w:tcPr>
            <w:tcW w:w="3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817DE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學習重點</w:t>
            </w:r>
          </w:p>
        </w:tc>
        <w:tc>
          <w:tcPr>
            <w:tcW w:w="17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0868A2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 w:hint="eastAsia"/>
              </w:rPr>
              <w:t>學習目標</w:t>
            </w:r>
          </w:p>
        </w:tc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A2BF2F" w14:textId="77777777" w:rsidR="007C5C9C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評量方式</w:t>
            </w:r>
          </w:p>
          <w:p w14:paraId="1E8D279F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8D218D">
              <w:rPr>
                <w:rFonts w:ascii="DFKai-SB" w:eastAsia="DFKai-SB" w:hAnsi="DFKai-SB" w:hint="eastAsia"/>
                <w:color w:val="AEAAAA"/>
                <w:sz w:val="14"/>
                <w:szCs w:val="14"/>
              </w:rPr>
              <w:t>(可循原來格式)</w:t>
            </w:r>
          </w:p>
        </w:tc>
        <w:tc>
          <w:tcPr>
            <w:tcW w:w="1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835C56C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議題融入</w:t>
            </w:r>
          </w:p>
        </w:tc>
        <w:tc>
          <w:tcPr>
            <w:tcW w:w="20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1E37EBA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proofErr w:type="gramStart"/>
            <w:r>
              <w:rPr>
                <w:rFonts w:ascii="DFKai-SB" w:eastAsia="DFKai-SB" w:hAnsi="DFKai-SB" w:hint="eastAsia"/>
              </w:rPr>
              <w:t>線上教學</w:t>
            </w:r>
            <w:proofErr w:type="gramEnd"/>
          </w:p>
        </w:tc>
      </w:tr>
      <w:tr w:rsidR="007C5C9C" w:rsidRPr="00C2223E" w14:paraId="2B7F003E" w14:textId="77777777" w:rsidTr="00DC5E46">
        <w:trPr>
          <w:trHeight w:val="590"/>
          <w:jc w:val="center"/>
        </w:trPr>
        <w:tc>
          <w:tcPr>
            <w:tcW w:w="13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1092B4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2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D8BBF6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6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AFAB88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5427BF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學習內容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58BBA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學習表現</w:t>
            </w:r>
          </w:p>
        </w:tc>
        <w:tc>
          <w:tcPr>
            <w:tcW w:w="17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4E2108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560E2A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A4E6D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20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F9E77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</w:tr>
      <w:tr w:rsidR="000E76C7" w:rsidRPr="00C2223E" w14:paraId="400046C1" w14:textId="77777777" w:rsidTr="000E76C7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388E35" w14:textId="77777777" w:rsidR="000E76C7" w:rsidRDefault="000E76C7" w:rsidP="000E76C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第一</w:t>
            </w:r>
            <w:proofErr w:type="gramStart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2026/08/31~</w:t>
            </w:r>
          </w:p>
          <w:p w14:paraId="21216468" w14:textId="21B47B2C" w:rsidR="000E76C7" w:rsidRPr="00EC1092" w:rsidRDefault="000E76C7" w:rsidP="000E76C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2026/09/04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96A59B" w14:textId="77777777" w:rsidR="000E76C7" w:rsidRPr="000E76C7" w:rsidRDefault="000E76C7" w:rsidP="000E76C7">
            <w:pPr>
              <w:spacing w:line="260" w:lineRule="exact"/>
              <w:jc w:val="center"/>
              <w:rPr>
                <w:color w:val="000000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t>一、閃亮的天空</w:t>
            </w:r>
          </w:p>
          <w:p w14:paraId="19159C96" w14:textId="335BF8DC" w:rsidR="000E76C7" w:rsidRPr="000E76C7" w:rsidRDefault="000E76C7" w:rsidP="000E76C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t>1.一天的天空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24DFCF" w14:textId="091FCFA5" w:rsidR="000E76C7" w:rsidRPr="000E76C7" w:rsidRDefault="000E76C7" w:rsidP="000E76C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kern w:val="0"/>
                <w:sz w:val="20"/>
                <w:szCs w:val="20"/>
              </w:rPr>
              <w:t>自-E-A1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AB06AE" w14:textId="1D3CD435" w:rsidR="000E76C7" w:rsidRPr="000E76C7" w:rsidRDefault="000E76C7" w:rsidP="000E76C7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t>INc-II-10 天空中天體有</w:t>
            </w:r>
            <w:proofErr w:type="gramStart"/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t>東升西</w:t>
            </w:r>
            <w:proofErr w:type="gramEnd"/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t>落的現象，月亮有盈虧的變化，星星則是有些亮</w:t>
            </w:r>
            <w:proofErr w:type="gramStart"/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t>有些暗</w:t>
            </w:r>
            <w:proofErr w:type="gramEnd"/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t>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714FA1" w14:textId="77777777" w:rsidR="000E76C7" w:rsidRPr="000E76C7" w:rsidRDefault="000E76C7" w:rsidP="000E76C7">
            <w:pPr>
              <w:spacing w:line="260" w:lineRule="exact"/>
              <w:jc w:val="both"/>
              <w:rPr>
                <w:color w:val="000000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t>ti-II-1 能在指導下觀察日常生活現象的規律性，並運用想像力與好奇心，了解及描述自然環境的現象。</w:t>
            </w:r>
          </w:p>
          <w:p w14:paraId="4E2C0C10" w14:textId="09088C23" w:rsidR="000E76C7" w:rsidRPr="000E76C7" w:rsidRDefault="000E76C7" w:rsidP="000E76C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t>ai-II-2 透過探討自然與物質世界的規律性，感受發現的樂趣。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6E6A43" w14:textId="77777777" w:rsidR="000E76C7" w:rsidRPr="000E76C7" w:rsidRDefault="000E76C7" w:rsidP="000E76C7">
            <w:pPr>
              <w:spacing w:line="260" w:lineRule="exact"/>
              <w:jc w:val="both"/>
              <w:rPr>
                <w:snapToGrid w:val="0"/>
                <w:color w:val="000000"/>
                <w:kern w:val="0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napToGrid w:val="0"/>
                <w:kern w:val="0"/>
                <w:sz w:val="20"/>
                <w:szCs w:val="20"/>
              </w:rPr>
              <w:t>1.觀察天空中天體有</w:t>
            </w:r>
            <w:proofErr w:type="gramStart"/>
            <w:r w:rsidRPr="000E76C7">
              <w:rPr>
                <w:rFonts w:ascii="DFKai-SB" w:eastAsia="DFKai-SB" w:hAnsi="DFKai-SB" w:hint="eastAsia"/>
                <w:snapToGrid w:val="0"/>
                <w:kern w:val="0"/>
                <w:sz w:val="20"/>
                <w:szCs w:val="20"/>
              </w:rPr>
              <w:t>東升西</w:t>
            </w:r>
            <w:proofErr w:type="gramEnd"/>
            <w:r w:rsidRPr="000E76C7">
              <w:rPr>
                <w:rFonts w:ascii="DFKai-SB" w:eastAsia="DFKai-SB" w:hAnsi="DFKai-SB" w:hint="eastAsia"/>
                <w:snapToGrid w:val="0"/>
                <w:kern w:val="0"/>
                <w:sz w:val="20"/>
                <w:szCs w:val="20"/>
              </w:rPr>
              <w:t>落的現象。</w:t>
            </w:r>
          </w:p>
          <w:p w14:paraId="0AD7AD43" w14:textId="61EF746A" w:rsidR="000E76C7" w:rsidRPr="000E76C7" w:rsidRDefault="000E76C7" w:rsidP="000E76C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napToGrid w:val="0"/>
                <w:kern w:val="0"/>
                <w:sz w:val="20"/>
                <w:szCs w:val="20"/>
              </w:rPr>
              <w:t>2.觀察星星有些亮</w:t>
            </w:r>
            <w:proofErr w:type="gramStart"/>
            <w:r w:rsidRPr="000E76C7">
              <w:rPr>
                <w:rFonts w:ascii="DFKai-SB" w:eastAsia="DFKai-SB" w:hAnsi="DFKai-SB" w:hint="eastAsia"/>
                <w:snapToGrid w:val="0"/>
                <w:kern w:val="0"/>
                <w:sz w:val="20"/>
                <w:szCs w:val="20"/>
              </w:rPr>
              <w:t>有些暗</w:t>
            </w:r>
            <w:proofErr w:type="gramEnd"/>
            <w:r w:rsidRPr="000E76C7">
              <w:rPr>
                <w:rFonts w:ascii="DFKai-SB" w:eastAsia="DFKai-SB" w:hAnsi="DFKai-SB" w:hint="eastAsia"/>
                <w:snapToGrid w:val="0"/>
                <w:kern w:val="0"/>
                <w:sz w:val="20"/>
                <w:szCs w:val="20"/>
              </w:rPr>
              <w:t>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D33416" w14:textId="77777777" w:rsidR="000E76C7" w:rsidRPr="000E76C7" w:rsidRDefault="000E76C7" w:rsidP="000E76C7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bCs/>
                <w:sz w:val="20"/>
                <w:szCs w:val="20"/>
              </w:rPr>
              <w:t>■紙筆測驗及表單</w:t>
            </w:r>
          </w:p>
          <w:p w14:paraId="08821AEB" w14:textId="77777777" w:rsidR="000E76C7" w:rsidRPr="000E76C7" w:rsidRDefault="000E76C7" w:rsidP="000E76C7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0F1EA8F4" w14:textId="024F64A5" w:rsidR="000E76C7" w:rsidRPr="000E76C7" w:rsidRDefault="000E76C7" w:rsidP="000E76C7">
            <w:pPr>
              <w:autoSpaceDN/>
              <w:jc w:val="both"/>
              <w:textAlignment w:val="auto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bCs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4424D" w14:textId="0D32ACE3" w:rsidR="000E76C7" w:rsidRPr="000E76C7" w:rsidRDefault="000E76C7" w:rsidP="000E76C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0E76C7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0E76C7">
              <w:rPr>
                <w:rFonts w:ascii="DFKai-SB" w:eastAsia="DFKai-SB" w:hAnsi="DFKai-SB" w:hint="eastAsia"/>
                <w:bCs/>
                <w:sz w:val="20"/>
                <w:szCs w:val="20"/>
              </w:rPr>
              <w:t>:科技-3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05D84" w14:textId="05E46189" w:rsidR="000E76C7" w:rsidRPr="000E76C7" w:rsidRDefault="000E76C7" w:rsidP="000E76C7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0E76C7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0E76C7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0E76C7" w:rsidRPr="00C2223E" w14:paraId="67A579F4" w14:textId="77777777" w:rsidTr="000E76C7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C6528A" w14:textId="77777777" w:rsidR="000E76C7" w:rsidRDefault="000E76C7" w:rsidP="000E76C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第二</w:t>
            </w:r>
            <w:proofErr w:type="gramStart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2026/09/07~</w:t>
            </w:r>
          </w:p>
          <w:p w14:paraId="57284FDA" w14:textId="7B595185" w:rsidR="000E76C7" w:rsidRPr="00EC1092" w:rsidRDefault="000E76C7" w:rsidP="000E76C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2026/09/11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B8677D" w14:textId="77777777" w:rsidR="000E76C7" w:rsidRPr="000E76C7" w:rsidRDefault="000E76C7" w:rsidP="000E76C7">
            <w:pPr>
              <w:spacing w:line="260" w:lineRule="exact"/>
              <w:jc w:val="center"/>
              <w:rPr>
                <w:color w:val="000000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t>一、閃亮的天空</w:t>
            </w:r>
          </w:p>
          <w:p w14:paraId="408C3809" w14:textId="03671C47" w:rsidR="000E76C7" w:rsidRPr="000E76C7" w:rsidRDefault="000E76C7" w:rsidP="000E76C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t>2.月亮的位置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4E82F1" w14:textId="1784921B" w:rsidR="000E76C7" w:rsidRPr="000E76C7" w:rsidRDefault="000E76C7" w:rsidP="000E76C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kern w:val="0"/>
                <w:sz w:val="20"/>
                <w:szCs w:val="20"/>
              </w:rPr>
              <w:t>自-E-B1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CC3728" w14:textId="77777777" w:rsidR="000E76C7" w:rsidRPr="000E76C7" w:rsidRDefault="000E76C7" w:rsidP="000E76C7">
            <w:pPr>
              <w:spacing w:line="260" w:lineRule="exact"/>
              <w:jc w:val="both"/>
              <w:rPr>
                <w:color w:val="000000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t>INc-II-1 使用工具或自訂參考標準可量度與比較。</w:t>
            </w:r>
          </w:p>
          <w:p w14:paraId="050230F2" w14:textId="5F6CC6A2" w:rsidR="000E76C7" w:rsidRPr="000E76C7" w:rsidRDefault="000E76C7" w:rsidP="000E76C7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t>INd-II-2 物質或自然現象的改變情形，可以運用測量的工具和方法得知。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72540C" w14:textId="77777777" w:rsidR="000E76C7" w:rsidRPr="000E76C7" w:rsidRDefault="000E76C7" w:rsidP="000E76C7">
            <w:pPr>
              <w:spacing w:line="260" w:lineRule="exact"/>
              <w:jc w:val="both"/>
              <w:rPr>
                <w:color w:val="000000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t>ti-II-1 能在指導下觀察日常生活現象的規律性，並運用想像力與好奇心，了解及描述自然環境的現象。</w:t>
            </w:r>
          </w:p>
          <w:p w14:paraId="401C5BC7" w14:textId="330F5210" w:rsidR="000E76C7" w:rsidRPr="000E76C7" w:rsidRDefault="000E76C7" w:rsidP="000E76C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t>po-II-1 能從日常經驗、學習活動、自然環境，進行觀察，進而能察覺問題。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48439F" w14:textId="77777777" w:rsidR="000E76C7" w:rsidRPr="000E76C7" w:rsidRDefault="000E76C7" w:rsidP="000E76C7">
            <w:pPr>
              <w:spacing w:line="260" w:lineRule="exact"/>
              <w:jc w:val="both"/>
              <w:rPr>
                <w:snapToGrid w:val="0"/>
                <w:color w:val="000000"/>
                <w:kern w:val="0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napToGrid w:val="0"/>
                <w:kern w:val="0"/>
                <w:sz w:val="20"/>
                <w:szCs w:val="20"/>
              </w:rPr>
              <w:t>1.觀察月亮在天空中的位置，發現一天中月亮在天空的位置會由東向西移動。</w:t>
            </w:r>
          </w:p>
          <w:p w14:paraId="1AF9AD0C" w14:textId="2356FC83" w:rsidR="000E76C7" w:rsidRPr="000E76C7" w:rsidRDefault="000E76C7" w:rsidP="000E76C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napToGrid w:val="0"/>
                <w:kern w:val="0"/>
                <w:sz w:val="20"/>
                <w:szCs w:val="20"/>
              </w:rPr>
              <w:t>2.認識高度角觀測器與拳頭數測量高度角的方法。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BE2F99" w14:textId="77777777" w:rsidR="000E76C7" w:rsidRPr="000E76C7" w:rsidRDefault="000E76C7" w:rsidP="000E76C7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bCs/>
                <w:sz w:val="20"/>
                <w:szCs w:val="20"/>
              </w:rPr>
              <w:t>■紙筆測驗及表單</w:t>
            </w:r>
          </w:p>
          <w:p w14:paraId="2134CCB6" w14:textId="77777777" w:rsidR="000E76C7" w:rsidRPr="000E76C7" w:rsidRDefault="000E76C7" w:rsidP="000E76C7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77707155" w14:textId="019E2A94" w:rsidR="000E76C7" w:rsidRPr="000E76C7" w:rsidRDefault="000E76C7" w:rsidP="000E76C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bCs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8D120" w14:textId="02508A9C" w:rsidR="000E76C7" w:rsidRPr="000E76C7" w:rsidRDefault="000E76C7" w:rsidP="000E76C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0E76C7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0E76C7">
              <w:rPr>
                <w:rFonts w:ascii="DFKai-SB" w:eastAsia="DFKai-SB" w:hAnsi="DFKai-SB" w:hint="eastAsia"/>
                <w:bCs/>
                <w:sz w:val="20"/>
                <w:szCs w:val="20"/>
              </w:rPr>
              <w:t>:科技-3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B8D38" w14:textId="0DB8E344" w:rsidR="000E76C7" w:rsidRPr="000E76C7" w:rsidRDefault="000E76C7" w:rsidP="000E76C7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0E76C7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0E76C7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0E76C7" w:rsidRPr="00C2223E" w14:paraId="6F7E9AE1" w14:textId="77777777" w:rsidTr="000E76C7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9B4309" w14:textId="77777777" w:rsidR="000E76C7" w:rsidRDefault="000E76C7" w:rsidP="000E76C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第三</w:t>
            </w:r>
            <w:proofErr w:type="gramStart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2026/09/14~</w:t>
            </w:r>
          </w:p>
          <w:p w14:paraId="26FB21BC" w14:textId="2F677C40" w:rsidR="000E76C7" w:rsidRPr="00EC1092" w:rsidRDefault="000E76C7" w:rsidP="000E76C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2026/09/18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2BEED2" w14:textId="77777777" w:rsidR="000E76C7" w:rsidRPr="000E76C7" w:rsidRDefault="000E76C7" w:rsidP="000E76C7">
            <w:pPr>
              <w:spacing w:line="260" w:lineRule="exact"/>
              <w:jc w:val="center"/>
              <w:rPr>
                <w:color w:val="000000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t>一、閃亮的天空</w:t>
            </w:r>
          </w:p>
          <w:p w14:paraId="0B49DF06" w14:textId="0275E7FA" w:rsidR="000E76C7" w:rsidRPr="000E76C7" w:rsidRDefault="000E76C7" w:rsidP="000E76C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t>2.月亮的位置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FDA5B9" w14:textId="4193D752" w:rsidR="000E76C7" w:rsidRPr="000E76C7" w:rsidRDefault="000E76C7" w:rsidP="000E76C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kern w:val="0"/>
                <w:sz w:val="20"/>
                <w:szCs w:val="20"/>
              </w:rPr>
              <w:t>自-E-A1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19C623" w14:textId="77777777" w:rsidR="000E76C7" w:rsidRPr="000E76C7" w:rsidRDefault="000E76C7" w:rsidP="000E76C7">
            <w:pPr>
              <w:spacing w:line="260" w:lineRule="exact"/>
              <w:jc w:val="both"/>
              <w:rPr>
                <w:color w:val="000000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t>INc-II-1 使用工具或自訂參考標準可量度與比較。</w:t>
            </w:r>
          </w:p>
          <w:p w14:paraId="3CCB7B0E" w14:textId="72D30581" w:rsidR="000E76C7" w:rsidRPr="000E76C7" w:rsidRDefault="000E76C7" w:rsidP="000E76C7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t>INc-II-10 天空中天體有</w:t>
            </w:r>
            <w:proofErr w:type="gramStart"/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t>東升西</w:t>
            </w:r>
            <w:proofErr w:type="gramEnd"/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t>落的現象，月亮</w:t>
            </w:r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lastRenderedPageBreak/>
              <w:t>有盈虧的變化，星星則是有些亮</w:t>
            </w:r>
            <w:proofErr w:type="gramStart"/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t>有些暗</w:t>
            </w:r>
            <w:proofErr w:type="gramEnd"/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t>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73BDE5" w14:textId="77777777" w:rsidR="000E76C7" w:rsidRPr="000E76C7" w:rsidRDefault="000E76C7" w:rsidP="000E76C7">
            <w:pPr>
              <w:spacing w:line="260" w:lineRule="exact"/>
              <w:jc w:val="both"/>
              <w:rPr>
                <w:color w:val="000000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lastRenderedPageBreak/>
              <w:t>po-II-1 能從日常經驗、學習活動、自然環境，進行觀察，進而能察覺問題。</w:t>
            </w:r>
          </w:p>
          <w:p w14:paraId="653CA18C" w14:textId="5248E989" w:rsidR="000E76C7" w:rsidRPr="000E76C7" w:rsidRDefault="000E76C7" w:rsidP="000E76C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t>ah-II-2 透過有系統的分類與表</w:t>
            </w:r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lastRenderedPageBreak/>
              <w:t>達方式，與他人溝通自己的想法與發現。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7B6585" w14:textId="77777777" w:rsidR="000E76C7" w:rsidRPr="000E76C7" w:rsidRDefault="000E76C7" w:rsidP="000E76C7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lastRenderedPageBreak/>
              <w:t>1.能利用不同的方式，正確描述並記錄物體的高度。</w:t>
            </w:r>
          </w:p>
          <w:p w14:paraId="08F25DBC" w14:textId="77777777" w:rsidR="000E76C7" w:rsidRPr="000E76C7" w:rsidRDefault="000E76C7" w:rsidP="000E76C7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2.能學會高度角觀測器的製作及操作方法。</w:t>
            </w:r>
          </w:p>
          <w:p w14:paraId="620E736A" w14:textId="5502B489" w:rsidR="000E76C7" w:rsidRPr="000E76C7" w:rsidRDefault="000E76C7" w:rsidP="000E76C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napToGrid w:val="0"/>
                <w:kern w:val="0"/>
                <w:sz w:val="20"/>
                <w:szCs w:val="20"/>
              </w:rPr>
              <w:lastRenderedPageBreak/>
              <w:t>3. 了解物體距離觀測者的遠近對測出的高度角有什麼差異。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6E2F2A" w14:textId="77777777" w:rsidR="000E76C7" w:rsidRPr="000E76C7" w:rsidRDefault="000E76C7" w:rsidP="000E76C7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bCs/>
                <w:sz w:val="20"/>
                <w:szCs w:val="20"/>
              </w:rPr>
              <w:lastRenderedPageBreak/>
              <w:t>■紙筆測驗及表單</w:t>
            </w:r>
          </w:p>
          <w:p w14:paraId="7C14674C" w14:textId="77777777" w:rsidR="000E76C7" w:rsidRPr="000E76C7" w:rsidRDefault="000E76C7" w:rsidP="000E76C7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5F6E9780" w14:textId="35CBD75B" w:rsidR="000E76C7" w:rsidRPr="000E76C7" w:rsidRDefault="000E76C7" w:rsidP="000E76C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bCs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B6FC37" w14:textId="03178599" w:rsidR="000E76C7" w:rsidRPr="000E76C7" w:rsidRDefault="000E76C7" w:rsidP="000E76C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0E76C7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0E76C7">
              <w:rPr>
                <w:rFonts w:ascii="DFKai-SB" w:eastAsia="DFKai-SB" w:hAnsi="DFKai-SB" w:hint="eastAsia"/>
                <w:bCs/>
                <w:sz w:val="20"/>
                <w:szCs w:val="20"/>
              </w:rPr>
              <w:t>:科技-3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DA0EC8" w14:textId="77777777" w:rsidR="000E76C7" w:rsidRPr="000E76C7" w:rsidRDefault="000E76C7" w:rsidP="000E76C7">
            <w:pPr>
              <w:jc w:val="both"/>
              <w:rPr>
                <w:rFonts w:ascii="DFKai-SB" w:eastAsia="DFKai-SB" w:hAnsi="DFKai-SB" w:cs="DFKai-SB"/>
                <w:color w:val="FF0000"/>
                <w:sz w:val="20"/>
                <w:szCs w:val="20"/>
              </w:rPr>
            </w:pPr>
            <w:r w:rsidRPr="000E76C7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■</w:t>
            </w:r>
            <w:proofErr w:type="gramStart"/>
            <w:r w:rsidRPr="000E76C7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  <w:p w14:paraId="76F6A757" w14:textId="7C75E545" w:rsidR="000E76C7" w:rsidRPr="000E76C7" w:rsidRDefault="000E76C7" w:rsidP="000E76C7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0E76C7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使用星空觀測程式(例</w:t>
            </w:r>
            <w:proofErr w:type="spellStart"/>
            <w:r w:rsidRPr="000E76C7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SkyView</w:t>
            </w:r>
            <w:proofErr w:type="spellEnd"/>
            <w:r w:rsidRPr="000E76C7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 xml:space="preserve"> Lite</w:t>
            </w:r>
            <w:proofErr w:type="gramStart"/>
            <w:r w:rsidRPr="000E76C7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）</w:t>
            </w:r>
            <w:proofErr w:type="gramEnd"/>
            <w:r w:rsidRPr="000E76C7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測量不同時間點的月亮高度角，並在 Google Sheets 繪製變化趨勢圖。</w:t>
            </w:r>
          </w:p>
        </w:tc>
      </w:tr>
      <w:tr w:rsidR="000E76C7" w:rsidRPr="00C2223E" w14:paraId="00B689DF" w14:textId="77777777" w:rsidTr="000E76C7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182315" w14:textId="77777777" w:rsidR="000E76C7" w:rsidRDefault="000E76C7" w:rsidP="000E76C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第四</w:t>
            </w:r>
            <w:proofErr w:type="gramStart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2026/09/21~</w:t>
            </w:r>
          </w:p>
          <w:p w14:paraId="5216182D" w14:textId="05352B0C" w:rsidR="000E76C7" w:rsidRPr="00EC1092" w:rsidRDefault="000E76C7" w:rsidP="000E76C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2026/09/25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FB125E" w14:textId="77777777" w:rsidR="000E76C7" w:rsidRPr="000E76C7" w:rsidRDefault="000E76C7" w:rsidP="000E76C7">
            <w:pPr>
              <w:spacing w:line="260" w:lineRule="exact"/>
              <w:jc w:val="center"/>
              <w:rPr>
                <w:color w:val="000000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t>一、閃亮的天空</w:t>
            </w:r>
          </w:p>
          <w:p w14:paraId="34AA5F40" w14:textId="68FC653B" w:rsidR="000E76C7" w:rsidRPr="000E76C7" w:rsidRDefault="000E76C7" w:rsidP="000E76C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t>2.月亮的位置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14D91E" w14:textId="4CB289CE" w:rsidR="000E76C7" w:rsidRPr="000E76C7" w:rsidRDefault="000E76C7" w:rsidP="000E76C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kern w:val="0"/>
                <w:sz w:val="20"/>
                <w:szCs w:val="20"/>
              </w:rPr>
              <w:t>自-E-B1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9FA80A" w14:textId="77777777" w:rsidR="000E76C7" w:rsidRPr="000E76C7" w:rsidRDefault="000E76C7" w:rsidP="000E76C7">
            <w:pPr>
              <w:spacing w:line="260" w:lineRule="exact"/>
              <w:jc w:val="both"/>
              <w:rPr>
                <w:color w:val="000000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t>INc-II-10 天空中天體有</w:t>
            </w:r>
            <w:proofErr w:type="gramStart"/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t>東升西</w:t>
            </w:r>
            <w:proofErr w:type="gramEnd"/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t>落的現象，月亮有盈虧的變化，星星則是有些亮</w:t>
            </w:r>
            <w:proofErr w:type="gramStart"/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t>有些暗</w:t>
            </w:r>
            <w:proofErr w:type="gramEnd"/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t>。</w:t>
            </w:r>
          </w:p>
          <w:p w14:paraId="45DA1696" w14:textId="48FE4B4B" w:rsidR="000E76C7" w:rsidRPr="000E76C7" w:rsidRDefault="000E76C7" w:rsidP="000E76C7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t>INd-II-2 物質或自然現象的改變情形，可以運用測量的工具和方法得知。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61FA3F" w14:textId="77777777" w:rsidR="000E76C7" w:rsidRPr="000E76C7" w:rsidRDefault="000E76C7" w:rsidP="000E76C7">
            <w:pPr>
              <w:spacing w:line="260" w:lineRule="exact"/>
              <w:jc w:val="both"/>
              <w:rPr>
                <w:color w:val="000000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t>pe-II-2 能正確安全操作適合學習階段的物品、器材儀器、科技設備及資源，並能觀察和記錄。</w:t>
            </w:r>
          </w:p>
          <w:p w14:paraId="5AA1454B" w14:textId="31C9EEF2" w:rsidR="000E76C7" w:rsidRPr="000E76C7" w:rsidRDefault="000E76C7" w:rsidP="000E76C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t>ah-II-2 透過有系統的分類與表達方式，與他人溝通自己的想法與發現。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71B1B9" w14:textId="77777777" w:rsidR="000E76C7" w:rsidRPr="000E76C7" w:rsidRDefault="000E76C7" w:rsidP="000E76C7">
            <w:pPr>
              <w:spacing w:line="260" w:lineRule="exact"/>
              <w:jc w:val="both"/>
              <w:rPr>
                <w:snapToGrid w:val="0"/>
                <w:color w:val="000000"/>
                <w:kern w:val="0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napToGrid w:val="0"/>
                <w:kern w:val="0"/>
                <w:sz w:val="20"/>
                <w:szCs w:val="20"/>
              </w:rPr>
              <w:t>1.能夠利用高度角觀測器</w:t>
            </w:r>
            <w:proofErr w:type="gramStart"/>
            <w:r w:rsidRPr="000E76C7">
              <w:rPr>
                <w:rFonts w:ascii="DFKai-SB" w:eastAsia="DFKai-SB" w:hAnsi="DFKai-SB" w:hint="eastAsia"/>
                <w:snapToGrid w:val="0"/>
                <w:kern w:val="0"/>
                <w:sz w:val="20"/>
                <w:szCs w:val="20"/>
              </w:rPr>
              <w:t>測量遠物與</w:t>
            </w:r>
            <w:proofErr w:type="gramEnd"/>
            <w:r w:rsidRPr="000E76C7">
              <w:rPr>
                <w:rFonts w:ascii="DFKai-SB" w:eastAsia="DFKai-SB" w:hAnsi="DFKai-SB" w:hint="eastAsia"/>
                <w:snapToGrid w:val="0"/>
                <w:kern w:val="0"/>
                <w:sz w:val="20"/>
                <w:szCs w:val="20"/>
              </w:rPr>
              <w:t>進物，並比較兩者差異。</w:t>
            </w:r>
          </w:p>
          <w:p w14:paraId="3BBBAF58" w14:textId="77777777" w:rsidR="000E76C7" w:rsidRPr="000E76C7" w:rsidRDefault="000E76C7" w:rsidP="000E76C7">
            <w:pPr>
              <w:spacing w:line="260" w:lineRule="exact"/>
              <w:jc w:val="both"/>
              <w:rPr>
                <w:snapToGrid w:val="0"/>
                <w:color w:val="000000"/>
                <w:kern w:val="0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napToGrid w:val="0"/>
                <w:kern w:val="0"/>
                <w:sz w:val="20"/>
                <w:szCs w:val="20"/>
              </w:rPr>
              <w:t>2.觀察月亮在天空中的位置，發現一天中月亮在天空的位置會由東向西移動。</w:t>
            </w:r>
          </w:p>
          <w:p w14:paraId="77EC2F0D" w14:textId="2A429218" w:rsidR="000E76C7" w:rsidRPr="000E76C7" w:rsidRDefault="000E76C7" w:rsidP="000E76C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napToGrid w:val="0"/>
                <w:kern w:val="0"/>
                <w:sz w:val="20"/>
                <w:szCs w:val="20"/>
              </w:rPr>
              <w:t>3.觀察不同日期月亮的位置，發現不同日期月亮的位置與月相會改變。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02580A" w14:textId="77777777" w:rsidR="000E76C7" w:rsidRPr="000E76C7" w:rsidRDefault="000E76C7" w:rsidP="000E76C7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bCs/>
                <w:sz w:val="20"/>
                <w:szCs w:val="20"/>
              </w:rPr>
              <w:t>■紙筆測驗及表單</w:t>
            </w:r>
          </w:p>
          <w:p w14:paraId="4EF836A6" w14:textId="77777777" w:rsidR="000E76C7" w:rsidRPr="000E76C7" w:rsidRDefault="000E76C7" w:rsidP="000E76C7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bCs/>
                <w:sz w:val="20"/>
                <w:szCs w:val="20"/>
              </w:rPr>
              <w:t>□實作評量</w:t>
            </w:r>
          </w:p>
          <w:p w14:paraId="3AD5F9A3" w14:textId="23554EEE" w:rsidR="000E76C7" w:rsidRPr="000E76C7" w:rsidRDefault="000E76C7" w:rsidP="000E76C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bCs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D6BC0E" w14:textId="16B03260" w:rsidR="000E76C7" w:rsidRPr="000E76C7" w:rsidRDefault="000E76C7" w:rsidP="000E76C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0E76C7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0E76C7">
              <w:rPr>
                <w:rFonts w:ascii="DFKai-SB" w:eastAsia="DFKai-SB" w:hAnsi="DFKai-SB" w:hint="eastAsia"/>
                <w:bCs/>
                <w:sz w:val="20"/>
                <w:szCs w:val="20"/>
              </w:rPr>
              <w:t>:科技-3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936C1" w14:textId="2F50AD85" w:rsidR="000E76C7" w:rsidRPr="000E76C7" w:rsidRDefault="000E76C7" w:rsidP="000E76C7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0E76C7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0E76C7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0E76C7" w:rsidRPr="00C2223E" w14:paraId="51B1F22D" w14:textId="77777777" w:rsidTr="000E76C7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B36869" w14:textId="77777777" w:rsidR="000E76C7" w:rsidRDefault="000E76C7" w:rsidP="000E76C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第五</w:t>
            </w:r>
            <w:proofErr w:type="gramStart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2026/09/28~</w:t>
            </w:r>
          </w:p>
          <w:p w14:paraId="5B1057FF" w14:textId="63C1225B" w:rsidR="000E76C7" w:rsidRPr="00EC1092" w:rsidRDefault="000E76C7" w:rsidP="000E76C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2026/10/02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076C5D" w14:textId="77777777" w:rsidR="000E76C7" w:rsidRPr="000E76C7" w:rsidRDefault="000E76C7" w:rsidP="000E76C7">
            <w:pPr>
              <w:spacing w:line="260" w:lineRule="exact"/>
              <w:jc w:val="center"/>
              <w:rPr>
                <w:color w:val="000000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t>一、閃亮的天空</w:t>
            </w:r>
          </w:p>
          <w:p w14:paraId="1D0CCB66" w14:textId="06D4FA04" w:rsidR="000E76C7" w:rsidRPr="000E76C7" w:rsidRDefault="000E76C7" w:rsidP="000E76C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t>3.月相的變化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E3C1E7" w14:textId="05FAFA73" w:rsidR="000E76C7" w:rsidRPr="000E76C7" w:rsidRDefault="000E76C7" w:rsidP="000E76C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bCs/>
                <w:kern w:val="0"/>
                <w:sz w:val="20"/>
                <w:szCs w:val="20"/>
              </w:rPr>
              <w:t>自-E-B1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1EE020" w14:textId="77777777" w:rsidR="000E76C7" w:rsidRPr="000E76C7" w:rsidRDefault="000E76C7" w:rsidP="000E76C7">
            <w:pPr>
              <w:spacing w:line="260" w:lineRule="exact"/>
              <w:jc w:val="both"/>
              <w:rPr>
                <w:color w:val="000000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t>INc-II-10 天空中天體有</w:t>
            </w:r>
            <w:proofErr w:type="gramStart"/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t>東升西</w:t>
            </w:r>
            <w:proofErr w:type="gramEnd"/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t>落的現象，月亮有盈虧的變化，星星則是有些亮</w:t>
            </w:r>
            <w:proofErr w:type="gramStart"/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t>有些暗</w:t>
            </w:r>
            <w:proofErr w:type="gramEnd"/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t>。</w:t>
            </w:r>
          </w:p>
          <w:p w14:paraId="52927716" w14:textId="3D8927A2" w:rsidR="000E76C7" w:rsidRPr="000E76C7" w:rsidRDefault="000E76C7" w:rsidP="000E76C7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t>INd-II-2 物質或自然現象的改變情形，可以運用測量的工具和方法得知。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EF5B5C" w14:textId="23A85074" w:rsidR="000E76C7" w:rsidRPr="000E76C7" w:rsidRDefault="000E76C7" w:rsidP="000E76C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t>pa-II-2 能從得到的資訊或數據，形成解釋、得到解答、解決問題。並能將自己的探究結果和他人的結果</w:t>
            </w:r>
            <w:proofErr w:type="gramStart"/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t>（</w:t>
            </w:r>
            <w:proofErr w:type="gramEnd"/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t>例如：來自老師</w:t>
            </w:r>
            <w:proofErr w:type="gramStart"/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t>）</w:t>
            </w:r>
            <w:proofErr w:type="gramEnd"/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t>相比較，檢查是否相近。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90C67F" w14:textId="5F44461C" w:rsidR="000E76C7" w:rsidRPr="000E76C7" w:rsidRDefault="000E76C7" w:rsidP="000E76C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1.能察覺月相會隨日期而改變，並設計月相觀測的紀錄表。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6E874C" w14:textId="77777777" w:rsidR="000E76C7" w:rsidRPr="000E76C7" w:rsidRDefault="000E76C7" w:rsidP="000E76C7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2D495E1B" w14:textId="77777777" w:rsidR="000E76C7" w:rsidRPr="000E76C7" w:rsidRDefault="000E76C7" w:rsidP="000E76C7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111BA319" w14:textId="72ABF012" w:rsidR="000E76C7" w:rsidRPr="000E76C7" w:rsidRDefault="000E76C7" w:rsidP="000E76C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bCs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CA8F5" w14:textId="4D250898" w:rsidR="000E76C7" w:rsidRPr="000E76C7" w:rsidRDefault="000E76C7" w:rsidP="000E76C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0E76C7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0E76C7">
              <w:rPr>
                <w:rFonts w:ascii="DFKai-SB" w:eastAsia="DFKai-SB" w:hAnsi="DFKai-SB" w:hint="eastAsia"/>
                <w:bCs/>
                <w:sz w:val="20"/>
                <w:szCs w:val="20"/>
              </w:rPr>
              <w:t>:科技-3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AA5A8" w14:textId="2490D737" w:rsidR="000E76C7" w:rsidRPr="000E76C7" w:rsidRDefault="000E76C7" w:rsidP="000E76C7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0E76C7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0E76C7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0E76C7" w:rsidRPr="00C2223E" w14:paraId="205E186F" w14:textId="77777777" w:rsidTr="000E76C7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DF1ED" w14:textId="77777777" w:rsidR="000E76C7" w:rsidRDefault="000E76C7" w:rsidP="000E76C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第六</w:t>
            </w:r>
            <w:proofErr w:type="gramStart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2026/10/05~</w:t>
            </w:r>
          </w:p>
          <w:p w14:paraId="6C095E45" w14:textId="034FE357" w:rsidR="000E76C7" w:rsidRPr="00EC1092" w:rsidRDefault="000E76C7" w:rsidP="000E76C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2026/10/09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C2815B" w14:textId="77777777" w:rsidR="000E76C7" w:rsidRPr="000E76C7" w:rsidRDefault="000E76C7" w:rsidP="000E76C7">
            <w:pPr>
              <w:spacing w:line="260" w:lineRule="exact"/>
              <w:jc w:val="center"/>
              <w:rPr>
                <w:color w:val="000000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t>二、水域環境</w:t>
            </w:r>
          </w:p>
          <w:p w14:paraId="3E727B8C" w14:textId="6CE94E22" w:rsidR="000E76C7" w:rsidRPr="000E76C7" w:rsidRDefault="000E76C7" w:rsidP="000E76C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t>1.認識水域環境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FA74B6" w14:textId="0FD5FFB4" w:rsidR="000E76C7" w:rsidRPr="000E76C7" w:rsidRDefault="000E76C7" w:rsidP="000E76C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bCs/>
                <w:kern w:val="0"/>
                <w:sz w:val="20"/>
                <w:szCs w:val="20"/>
              </w:rPr>
              <w:t>自-E-B1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64926F" w14:textId="77777777" w:rsidR="000E76C7" w:rsidRPr="000E76C7" w:rsidRDefault="000E76C7" w:rsidP="000E76C7">
            <w:pPr>
              <w:spacing w:line="260" w:lineRule="exact"/>
              <w:jc w:val="both"/>
              <w:rPr>
                <w:color w:val="000000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t>INa-II-1 自然界（包含生物與非生物）是由不同物質所組成。</w:t>
            </w:r>
          </w:p>
          <w:p w14:paraId="4B5C5590" w14:textId="2C525ED4" w:rsidR="000E76C7" w:rsidRPr="000E76C7" w:rsidRDefault="000E76C7" w:rsidP="000E76C7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t>INc-II-8 不同的環境有不同的生物生存。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9BBD40" w14:textId="77777777" w:rsidR="000E76C7" w:rsidRPr="000E76C7" w:rsidRDefault="000E76C7" w:rsidP="000E76C7">
            <w:pPr>
              <w:spacing w:line="260" w:lineRule="exact"/>
              <w:jc w:val="both"/>
              <w:rPr>
                <w:color w:val="000000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t>ti-II-1 能在指導下觀察日常生活現象的規律性，並運用想像力與好奇心，了解及描述自然環境的現象。</w:t>
            </w:r>
          </w:p>
          <w:p w14:paraId="304B6149" w14:textId="75B82FF7" w:rsidR="000E76C7" w:rsidRPr="000E76C7" w:rsidRDefault="000E76C7" w:rsidP="000E76C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lastRenderedPageBreak/>
              <w:t>ah-II-1 透過各種感官了解生活週遭事物的屬性。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1DCC27" w14:textId="77777777" w:rsidR="000E76C7" w:rsidRPr="000E76C7" w:rsidRDefault="000E76C7" w:rsidP="000E76C7">
            <w:pPr>
              <w:spacing w:line="260" w:lineRule="exact"/>
              <w:jc w:val="both"/>
              <w:rPr>
                <w:snapToGrid w:val="0"/>
                <w:color w:val="000000"/>
                <w:kern w:val="0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napToGrid w:val="0"/>
                <w:kern w:val="0"/>
                <w:sz w:val="20"/>
                <w:szCs w:val="20"/>
              </w:rPr>
              <w:lastRenderedPageBreak/>
              <w:t>1.認識家鄉周遭的水域環境，並知道有各種不同的水域環境。</w:t>
            </w:r>
          </w:p>
          <w:p w14:paraId="4F2DF0FF" w14:textId="77777777" w:rsidR="000E76C7" w:rsidRPr="000E76C7" w:rsidRDefault="000E76C7" w:rsidP="000E76C7">
            <w:pPr>
              <w:spacing w:line="260" w:lineRule="exact"/>
              <w:jc w:val="both"/>
              <w:rPr>
                <w:snapToGrid w:val="0"/>
                <w:color w:val="000000"/>
                <w:kern w:val="0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napToGrid w:val="0"/>
                <w:kern w:val="0"/>
                <w:sz w:val="20"/>
                <w:szCs w:val="20"/>
              </w:rPr>
              <w:t>2.探討水域環境調查所需要注意的事項、器具、應觀察的項目。</w:t>
            </w:r>
          </w:p>
          <w:p w14:paraId="30835801" w14:textId="77777777" w:rsidR="000E76C7" w:rsidRPr="000E76C7" w:rsidRDefault="000E76C7" w:rsidP="000E76C7">
            <w:pPr>
              <w:spacing w:line="260" w:lineRule="exact"/>
              <w:jc w:val="both"/>
              <w:rPr>
                <w:snapToGrid w:val="0"/>
                <w:color w:val="000000"/>
                <w:kern w:val="0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napToGrid w:val="0"/>
                <w:kern w:val="0"/>
                <w:sz w:val="20"/>
                <w:szCs w:val="20"/>
              </w:rPr>
              <w:lastRenderedPageBreak/>
              <w:t>3.實地觀察並記錄。</w:t>
            </w:r>
          </w:p>
          <w:p w14:paraId="56DFFD8B" w14:textId="39D3F162" w:rsidR="000E76C7" w:rsidRPr="000E76C7" w:rsidRDefault="000E76C7" w:rsidP="000E76C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napToGrid w:val="0"/>
                <w:kern w:val="0"/>
                <w:sz w:val="20"/>
                <w:szCs w:val="20"/>
              </w:rPr>
              <w:t>4.探討不同水域環境與其出現的生物，而能理解不同的環境有不同的生物生存</w:t>
            </w:r>
            <w:r w:rsidRPr="000E76C7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452DA7" w14:textId="77777777" w:rsidR="000E76C7" w:rsidRPr="000E76C7" w:rsidRDefault="000E76C7" w:rsidP="000E76C7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bCs/>
                <w:sz w:val="20"/>
                <w:szCs w:val="20"/>
              </w:rPr>
              <w:lastRenderedPageBreak/>
              <w:t>■紙筆測驗及表單</w:t>
            </w:r>
          </w:p>
          <w:p w14:paraId="67F53229" w14:textId="77777777" w:rsidR="000E76C7" w:rsidRPr="000E76C7" w:rsidRDefault="000E76C7" w:rsidP="000E76C7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bCs/>
                <w:sz w:val="20"/>
                <w:szCs w:val="20"/>
              </w:rPr>
              <w:t>□實作評量</w:t>
            </w:r>
          </w:p>
          <w:p w14:paraId="6A0E9708" w14:textId="44924E93" w:rsidR="000E76C7" w:rsidRPr="000E76C7" w:rsidRDefault="000E76C7" w:rsidP="000E76C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bCs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D43745" w14:textId="77777777" w:rsidR="000E76C7" w:rsidRPr="000E76C7" w:rsidRDefault="000E76C7" w:rsidP="000E76C7">
            <w:pPr>
              <w:jc w:val="both"/>
              <w:rPr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bCs/>
                <w:sz w:val="20"/>
                <w:szCs w:val="20"/>
              </w:rPr>
              <w:t>法定:環境-3</w:t>
            </w:r>
          </w:p>
          <w:p w14:paraId="4CC5106E" w14:textId="41591DAB" w:rsidR="000E76C7" w:rsidRPr="000E76C7" w:rsidRDefault="000E76C7" w:rsidP="000E76C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bCs/>
                <w:sz w:val="20"/>
                <w:szCs w:val="20"/>
              </w:rPr>
              <w:t>法定:海洋-3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7B6CD" w14:textId="77777777" w:rsidR="000E76C7" w:rsidRPr="000E76C7" w:rsidRDefault="000E76C7" w:rsidP="000E76C7">
            <w:pPr>
              <w:jc w:val="both"/>
              <w:rPr>
                <w:rFonts w:ascii="DFKai-SB" w:eastAsia="DFKai-SB" w:hAnsi="DFKai-SB" w:cs="DFKai-SB"/>
                <w:color w:val="FF0000"/>
                <w:sz w:val="20"/>
                <w:szCs w:val="20"/>
              </w:rPr>
            </w:pPr>
            <w:r w:rsidRPr="000E76C7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■</w:t>
            </w:r>
            <w:proofErr w:type="gramStart"/>
            <w:r w:rsidRPr="000E76C7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  <w:p w14:paraId="05621F79" w14:textId="64CCD09B" w:rsidR="000E76C7" w:rsidRPr="000E76C7" w:rsidRDefault="000E76C7" w:rsidP="000E76C7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0E76C7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使用 Google Maps 搜尋並標記家附近的河流、湖泊或海岸，並在教學互動白板（如 Padlet）分享不同水域環境的特色。</w:t>
            </w:r>
          </w:p>
        </w:tc>
      </w:tr>
      <w:tr w:rsidR="000E76C7" w:rsidRPr="00C2223E" w14:paraId="7E8BA877" w14:textId="77777777" w:rsidTr="000E76C7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7DF92F" w14:textId="77777777" w:rsidR="000E76C7" w:rsidRDefault="000E76C7" w:rsidP="000E76C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第七</w:t>
            </w:r>
            <w:proofErr w:type="gramStart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2026/10/12~</w:t>
            </w:r>
          </w:p>
          <w:p w14:paraId="1D90AF07" w14:textId="28CD472F" w:rsidR="000E76C7" w:rsidRPr="00EC1092" w:rsidRDefault="000E76C7" w:rsidP="000E76C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2026/10/16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F8124D" w14:textId="77777777" w:rsidR="000E76C7" w:rsidRPr="000E76C7" w:rsidRDefault="000E76C7" w:rsidP="000E76C7">
            <w:pPr>
              <w:spacing w:line="260" w:lineRule="exact"/>
              <w:jc w:val="center"/>
              <w:rPr>
                <w:color w:val="000000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t>二、水域環境</w:t>
            </w:r>
          </w:p>
          <w:p w14:paraId="52976DC4" w14:textId="33E30856" w:rsidR="000E76C7" w:rsidRPr="000E76C7" w:rsidRDefault="000E76C7" w:rsidP="000E76C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t>2.水生植物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5AEA52" w14:textId="1822427C" w:rsidR="000E76C7" w:rsidRPr="000E76C7" w:rsidRDefault="000E76C7" w:rsidP="000E76C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t>自-E-A2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DC17C4" w14:textId="16B0F623" w:rsidR="000E76C7" w:rsidRPr="000E76C7" w:rsidRDefault="000E76C7" w:rsidP="000E76C7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t>INb-II-7 動植物體的外部形態和內部構造，與其生長、行為、繁衍後代和適應環境有關。(水域環境)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F9D81C" w14:textId="77777777" w:rsidR="000E76C7" w:rsidRPr="000E76C7" w:rsidRDefault="000E76C7" w:rsidP="000E76C7">
            <w:pPr>
              <w:spacing w:line="260" w:lineRule="exact"/>
              <w:jc w:val="both"/>
              <w:rPr>
                <w:color w:val="000000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t>pe-II-2 能正確安全操作適合學習階段的物品、器材儀器、科技設備及資源，並能觀察和記錄。</w:t>
            </w:r>
          </w:p>
          <w:p w14:paraId="6E889B15" w14:textId="14E46824" w:rsidR="000E76C7" w:rsidRPr="000E76C7" w:rsidRDefault="000E76C7" w:rsidP="000E76C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t>ai-II-1 保持對自然現象的好奇心，透過不斷的探尋和提問，常會有新發現。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A18AE7" w14:textId="77777777" w:rsidR="000E76C7" w:rsidRPr="000E76C7" w:rsidRDefault="000E76C7" w:rsidP="000E76C7">
            <w:pPr>
              <w:spacing w:line="260" w:lineRule="exact"/>
              <w:jc w:val="both"/>
              <w:rPr>
                <w:snapToGrid w:val="0"/>
                <w:color w:val="000000"/>
                <w:kern w:val="0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napToGrid w:val="0"/>
                <w:kern w:val="0"/>
                <w:sz w:val="20"/>
                <w:szCs w:val="20"/>
              </w:rPr>
              <w:t>1學生發現水生植物有各種內部構造與外部構造，能適應特殊的水域環境。</w:t>
            </w:r>
          </w:p>
          <w:p w14:paraId="09B26F84" w14:textId="6D5A9C3A" w:rsidR="000E76C7" w:rsidRPr="000E76C7" w:rsidRDefault="000E76C7" w:rsidP="000E76C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napToGrid w:val="0"/>
                <w:kern w:val="0"/>
                <w:sz w:val="20"/>
                <w:szCs w:val="20"/>
              </w:rPr>
              <w:t>2認識一些水生植物，以通氣組織儲存及運送空氣，幫助水下呼吸或漂浮在水面</w:t>
            </w:r>
            <w:r w:rsidRPr="000E76C7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4D26A9" w14:textId="77777777" w:rsidR="000E76C7" w:rsidRPr="000E76C7" w:rsidRDefault="000E76C7" w:rsidP="000E76C7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bCs/>
                <w:sz w:val="20"/>
                <w:szCs w:val="20"/>
              </w:rPr>
              <w:t>■紙筆測驗及表單</w:t>
            </w:r>
          </w:p>
          <w:p w14:paraId="00D102F5" w14:textId="77777777" w:rsidR="000E76C7" w:rsidRPr="000E76C7" w:rsidRDefault="000E76C7" w:rsidP="000E76C7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1D6CCA3C" w14:textId="6D6B1125" w:rsidR="000E76C7" w:rsidRPr="000E76C7" w:rsidRDefault="000E76C7" w:rsidP="000E76C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bCs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72ADF" w14:textId="54B15432" w:rsidR="000E76C7" w:rsidRPr="000E76C7" w:rsidRDefault="000E76C7" w:rsidP="000E76C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0E76C7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0E76C7">
              <w:rPr>
                <w:rFonts w:ascii="DFKai-SB" w:eastAsia="DFKai-SB" w:hAnsi="DFKai-SB" w:hint="eastAsia"/>
                <w:bCs/>
                <w:sz w:val="20"/>
                <w:szCs w:val="20"/>
              </w:rPr>
              <w:t>:科技-3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4AD5D" w14:textId="0D9D3A15" w:rsidR="000E76C7" w:rsidRPr="000E76C7" w:rsidRDefault="000E76C7" w:rsidP="000E76C7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0E76C7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0E76C7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0E76C7" w:rsidRPr="00C2223E" w14:paraId="09B48B95" w14:textId="77777777" w:rsidTr="000E76C7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447EEF" w14:textId="77777777" w:rsidR="000E76C7" w:rsidRDefault="000E76C7" w:rsidP="000E76C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第八</w:t>
            </w:r>
            <w:proofErr w:type="gramStart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2026/10/19~</w:t>
            </w:r>
          </w:p>
          <w:p w14:paraId="575B9FF8" w14:textId="6BC67A7A" w:rsidR="000E76C7" w:rsidRPr="00EC1092" w:rsidRDefault="000E76C7" w:rsidP="000E76C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2026/10/23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AC6F3B" w14:textId="77777777" w:rsidR="000E76C7" w:rsidRPr="000E76C7" w:rsidRDefault="000E76C7" w:rsidP="000E76C7">
            <w:pPr>
              <w:spacing w:line="260" w:lineRule="exact"/>
              <w:jc w:val="center"/>
              <w:rPr>
                <w:color w:val="000000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t>二、水域環境</w:t>
            </w:r>
          </w:p>
          <w:p w14:paraId="7114D88A" w14:textId="3C3419ED" w:rsidR="000E76C7" w:rsidRPr="000E76C7" w:rsidRDefault="000E76C7" w:rsidP="000E76C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t>2.水生植物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C4121B" w14:textId="0D8B203D" w:rsidR="000E76C7" w:rsidRPr="000E76C7" w:rsidRDefault="000E76C7" w:rsidP="000E76C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t>自-E-A2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F765E8" w14:textId="6BD7177C" w:rsidR="000E76C7" w:rsidRPr="000E76C7" w:rsidRDefault="000E76C7" w:rsidP="000E76C7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t>INb-II-7 動植物體的外部形態和內部構造，與其生長、行為、繁衍後代和適應環境有關。(水域環境)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2B3FCB" w14:textId="77777777" w:rsidR="000E76C7" w:rsidRPr="000E76C7" w:rsidRDefault="000E76C7" w:rsidP="000E76C7">
            <w:pPr>
              <w:spacing w:line="260" w:lineRule="exact"/>
              <w:jc w:val="both"/>
              <w:rPr>
                <w:color w:val="000000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t>pe-II-2 能正確安全操作適合學習階段的物品、器材儀器、科技設備及資源，並能觀察和記錄。</w:t>
            </w:r>
          </w:p>
          <w:p w14:paraId="790D55C9" w14:textId="6D3B37CB" w:rsidR="000E76C7" w:rsidRPr="000E76C7" w:rsidRDefault="000E76C7" w:rsidP="000E76C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t>ah-II-2 透過有系統的分類與表達方式，與他人溝通自己的想法與發現。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FE2086" w14:textId="77777777" w:rsidR="000E76C7" w:rsidRPr="000E76C7" w:rsidRDefault="000E76C7" w:rsidP="000E76C7">
            <w:pPr>
              <w:spacing w:line="260" w:lineRule="exact"/>
              <w:jc w:val="both"/>
              <w:rPr>
                <w:snapToGrid w:val="0"/>
                <w:color w:val="000000"/>
                <w:kern w:val="0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napToGrid w:val="0"/>
                <w:kern w:val="0"/>
                <w:sz w:val="20"/>
                <w:szCs w:val="20"/>
              </w:rPr>
              <w:t>1.認識一些水生植物，以柔軟的葉柄、莖、水下葉片，或植物全株，來適應水位變化與水流。</w:t>
            </w:r>
          </w:p>
          <w:p w14:paraId="0FA0FE6D" w14:textId="4932AF90" w:rsidR="000E76C7" w:rsidRPr="000E76C7" w:rsidRDefault="000E76C7" w:rsidP="000E76C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napToGrid w:val="0"/>
                <w:kern w:val="0"/>
                <w:sz w:val="20"/>
                <w:szCs w:val="20"/>
              </w:rPr>
              <w:t>2.認識不同性質的水生植物，因為莖幹型態、根部位置的不同，可以區分為</w:t>
            </w:r>
            <w:proofErr w:type="gramStart"/>
            <w:r w:rsidRPr="000E76C7">
              <w:rPr>
                <w:rFonts w:ascii="DFKai-SB" w:eastAsia="DFKai-SB" w:hAnsi="DFKai-SB" w:hint="eastAsia"/>
                <w:snapToGrid w:val="0"/>
                <w:kern w:val="0"/>
                <w:sz w:val="20"/>
                <w:szCs w:val="20"/>
              </w:rPr>
              <w:t>挺</w:t>
            </w:r>
            <w:proofErr w:type="gramEnd"/>
            <w:r w:rsidRPr="000E76C7">
              <w:rPr>
                <w:rFonts w:ascii="DFKai-SB" w:eastAsia="DFKai-SB" w:hAnsi="DFKai-SB" w:hint="eastAsia"/>
                <w:snapToGrid w:val="0"/>
                <w:kern w:val="0"/>
                <w:sz w:val="20"/>
                <w:szCs w:val="20"/>
              </w:rPr>
              <w:t>水性、</w:t>
            </w:r>
            <w:proofErr w:type="gramStart"/>
            <w:r w:rsidRPr="000E76C7">
              <w:rPr>
                <w:rFonts w:ascii="DFKai-SB" w:eastAsia="DFKai-SB" w:hAnsi="DFKai-SB" w:hint="eastAsia"/>
                <w:snapToGrid w:val="0"/>
                <w:kern w:val="0"/>
                <w:sz w:val="20"/>
                <w:szCs w:val="20"/>
              </w:rPr>
              <w:t>浮葉性、沉</w:t>
            </w:r>
            <w:proofErr w:type="gramEnd"/>
            <w:r w:rsidRPr="000E76C7">
              <w:rPr>
                <w:rFonts w:ascii="DFKai-SB" w:eastAsia="DFKai-SB" w:hAnsi="DFKai-SB" w:hint="eastAsia"/>
                <w:snapToGrid w:val="0"/>
                <w:kern w:val="0"/>
                <w:sz w:val="20"/>
                <w:szCs w:val="20"/>
              </w:rPr>
              <w:t>水性、漂浮性植物，並且在水域環境中可能占據不同的水深區位，以不同的特徵在不同的位置適應且生活。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460E16" w14:textId="77777777" w:rsidR="000E76C7" w:rsidRPr="000E76C7" w:rsidRDefault="000E76C7" w:rsidP="000E76C7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bCs/>
                <w:sz w:val="20"/>
                <w:szCs w:val="20"/>
              </w:rPr>
              <w:t>■紙筆測驗及表單</w:t>
            </w:r>
          </w:p>
          <w:p w14:paraId="2597159F" w14:textId="77777777" w:rsidR="000E76C7" w:rsidRPr="000E76C7" w:rsidRDefault="000E76C7" w:rsidP="000E76C7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2E4D5F8F" w14:textId="30252E02" w:rsidR="000E76C7" w:rsidRPr="000E76C7" w:rsidRDefault="000E76C7" w:rsidP="000E76C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bCs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7C11F" w14:textId="73670759" w:rsidR="000E76C7" w:rsidRPr="000E76C7" w:rsidRDefault="000E76C7" w:rsidP="000E76C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0E76C7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0E76C7">
              <w:rPr>
                <w:rFonts w:ascii="DFKai-SB" w:eastAsia="DFKai-SB" w:hAnsi="DFKai-SB" w:hint="eastAsia"/>
                <w:bCs/>
                <w:sz w:val="20"/>
                <w:szCs w:val="20"/>
              </w:rPr>
              <w:t>:科技-3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8A9BC" w14:textId="3E5B7AFD" w:rsidR="000E76C7" w:rsidRPr="000E76C7" w:rsidRDefault="000E76C7" w:rsidP="000E76C7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0E76C7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0E76C7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0E76C7" w:rsidRPr="00C2223E" w14:paraId="73E32188" w14:textId="77777777" w:rsidTr="000E76C7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B473D8" w14:textId="77777777" w:rsidR="000E76C7" w:rsidRDefault="000E76C7" w:rsidP="000E76C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lastRenderedPageBreak/>
              <w:t>第九</w:t>
            </w:r>
            <w:proofErr w:type="gramStart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2026/10/26~</w:t>
            </w:r>
          </w:p>
          <w:p w14:paraId="4ACB9D03" w14:textId="2AD131C3" w:rsidR="000E76C7" w:rsidRPr="00EC1092" w:rsidRDefault="000E76C7" w:rsidP="000E76C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2026/10/30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5ABBFE" w14:textId="77777777" w:rsidR="000E76C7" w:rsidRPr="000E76C7" w:rsidRDefault="000E76C7" w:rsidP="000E76C7">
            <w:pPr>
              <w:spacing w:line="260" w:lineRule="exact"/>
              <w:jc w:val="center"/>
              <w:rPr>
                <w:color w:val="000000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t>二、水域環境</w:t>
            </w:r>
          </w:p>
          <w:p w14:paraId="0053533C" w14:textId="3EEAA0B1" w:rsidR="000E76C7" w:rsidRPr="000E76C7" w:rsidRDefault="000E76C7" w:rsidP="000E76C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bCs/>
                <w:sz w:val="20"/>
                <w:szCs w:val="20"/>
              </w:rPr>
              <w:t>3.水生動物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ACE1CB" w14:textId="4F08F5F9" w:rsidR="000E76C7" w:rsidRPr="000E76C7" w:rsidRDefault="000E76C7" w:rsidP="000E76C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t>自-E-A2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5ED6AD" w14:textId="6670BD85" w:rsidR="000E76C7" w:rsidRPr="000E76C7" w:rsidRDefault="000E76C7" w:rsidP="000E76C7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t>INb-II-7 動植物體的外部形態和內部構造，與其生長、行為、繁衍後代和適應環境有關。(水域環境)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3197C7" w14:textId="77777777" w:rsidR="000E76C7" w:rsidRPr="000E76C7" w:rsidRDefault="000E76C7" w:rsidP="000E76C7">
            <w:pPr>
              <w:spacing w:line="260" w:lineRule="exact"/>
              <w:jc w:val="both"/>
              <w:rPr>
                <w:color w:val="000000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t>ti-II-1 能在指導下觀察日常生活現象的規律性，並運用想像力與好奇心，了解及描述自然環境的現象。</w:t>
            </w:r>
          </w:p>
          <w:p w14:paraId="775EA050" w14:textId="66984CB0" w:rsidR="000E76C7" w:rsidRPr="000E76C7" w:rsidRDefault="000E76C7" w:rsidP="000E76C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t>ah-II-2 透過有系統的分類與表達方式，與他人溝通自己的想法與發現。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2E2950" w14:textId="77777777" w:rsidR="000E76C7" w:rsidRPr="000E76C7" w:rsidRDefault="000E76C7" w:rsidP="000E76C7">
            <w:pPr>
              <w:spacing w:line="260" w:lineRule="exact"/>
              <w:jc w:val="both"/>
              <w:rPr>
                <w:snapToGrid w:val="0"/>
                <w:color w:val="000000"/>
                <w:kern w:val="0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napToGrid w:val="0"/>
                <w:kern w:val="0"/>
                <w:sz w:val="20"/>
                <w:szCs w:val="20"/>
              </w:rPr>
              <w:t>1.認識水中動物的呼吸構造，如：鰓、皮膚、肺等。</w:t>
            </w:r>
          </w:p>
          <w:p w14:paraId="6EF3DD78" w14:textId="77777777" w:rsidR="000E76C7" w:rsidRPr="000E76C7" w:rsidRDefault="000E76C7" w:rsidP="000E76C7">
            <w:pPr>
              <w:spacing w:line="260" w:lineRule="exact"/>
              <w:jc w:val="both"/>
              <w:rPr>
                <w:snapToGrid w:val="0"/>
                <w:color w:val="000000"/>
                <w:kern w:val="0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napToGrid w:val="0"/>
                <w:kern w:val="0"/>
                <w:sz w:val="20"/>
                <w:szCs w:val="20"/>
              </w:rPr>
              <w:t>2.認識水中動物的運動方式，如：游泳、爬行等。</w:t>
            </w:r>
          </w:p>
          <w:p w14:paraId="1C8424BB" w14:textId="77777777" w:rsidR="000E76C7" w:rsidRPr="000E76C7" w:rsidRDefault="000E76C7" w:rsidP="000E76C7">
            <w:pPr>
              <w:spacing w:line="260" w:lineRule="exact"/>
              <w:jc w:val="both"/>
              <w:rPr>
                <w:snapToGrid w:val="0"/>
                <w:color w:val="000000"/>
                <w:kern w:val="0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napToGrid w:val="0"/>
                <w:kern w:val="0"/>
                <w:sz w:val="20"/>
                <w:szCs w:val="20"/>
              </w:rPr>
              <w:t>3.</w:t>
            </w:r>
            <w:proofErr w:type="gramStart"/>
            <w:r w:rsidRPr="000E76C7">
              <w:rPr>
                <w:rFonts w:ascii="DFKai-SB" w:eastAsia="DFKai-SB" w:hAnsi="DFKai-SB" w:hint="eastAsia"/>
                <w:snapToGrid w:val="0"/>
                <w:kern w:val="0"/>
                <w:sz w:val="20"/>
                <w:szCs w:val="20"/>
              </w:rPr>
              <w:t>統整水中</w:t>
            </w:r>
            <w:proofErr w:type="gramEnd"/>
            <w:r w:rsidRPr="000E76C7">
              <w:rPr>
                <w:rFonts w:ascii="DFKai-SB" w:eastAsia="DFKai-SB" w:hAnsi="DFKai-SB" w:hint="eastAsia"/>
                <w:snapToGrid w:val="0"/>
                <w:kern w:val="0"/>
                <w:sz w:val="20"/>
                <w:szCs w:val="20"/>
              </w:rPr>
              <w:t>動植物的適應構造與功能。</w:t>
            </w:r>
          </w:p>
          <w:p w14:paraId="04391DF1" w14:textId="1481CF36" w:rsidR="000E76C7" w:rsidRPr="000E76C7" w:rsidRDefault="000E76C7" w:rsidP="000E76C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4.透過觀察與討論，認識魚的身體構造和運動方式。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5646B0" w14:textId="77777777" w:rsidR="000E76C7" w:rsidRPr="000E76C7" w:rsidRDefault="000E76C7" w:rsidP="000E76C7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bCs/>
                <w:sz w:val="20"/>
                <w:szCs w:val="20"/>
              </w:rPr>
              <w:t>■紙筆測驗及表單</w:t>
            </w:r>
          </w:p>
          <w:p w14:paraId="2DE2CB85" w14:textId="77777777" w:rsidR="000E76C7" w:rsidRPr="000E76C7" w:rsidRDefault="000E76C7" w:rsidP="000E76C7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1E3E6A37" w14:textId="70A67146" w:rsidR="000E76C7" w:rsidRPr="000E76C7" w:rsidRDefault="000E76C7" w:rsidP="000E76C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bCs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D7447" w14:textId="10E46B5C" w:rsidR="000E76C7" w:rsidRPr="000E76C7" w:rsidRDefault="000E76C7" w:rsidP="000E76C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bCs/>
                <w:sz w:val="20"/>
                <w:szCs w:val="20"/>
              </w:rPr>
              <w:t>法定:環境-3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2BFC0" w14:textId="1EC0EA64" w:rsidR="000E76C7" w:rsidRPr="000E76C7" w:rsidRDefault="000E76C7" w:rsidP="000E76C7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0E76C7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0E76C7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0E76C7" w:rsidRPr="00C2223E" w14:paraId="2B8BDDB2" w14:textId="77777777" w:rsidTr="000E76C7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3D5613" w14:textId="77777777" w:rsidR="000E76C7" w:rsidRDefault="000E76C7" w:rsidP="000E76C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</w:t>
            </w:r>
            <w:proofErr w:type="gramStart"/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2026/11/02~</w:t>
            </w:r>
          </w:p>
          <w:p w14:paraId="353CE55A" w14:textId="366EBF50" w:rsidR="000E76C7" w:rsidRPr="00EC1092" w:rsidRDefault="000E76C7" w:rsidP="000E76C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2026/11/06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453CCA" w14:textId="77777777" w:rsidR="000E76C7" w:rsidRPr="000E76C7" w:rsidRDefault="000E76C7" w:rsidP="000E76C7">
            <w:pPr>
              <w:spacing w:line="260" w:lineRule="exact"/>
              <w:jc w:val="center"/>
              <w:rPr>
                <w:color w:val="000000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t>二、水域環境</w:t>
            </w:r>
          </w:p>
          <w:p w14:paraId="7C37843C" w14:textId="6A39E3F4" w:rsidR="000E76C7" w:rsidRPr="000E76C7" w:rsidRDefault="000E76C7" w:rsidP="000E76C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bCs/>
                <w:sz w:val="20"/>
                <w:szCs w:val="20"/>
              </w:rPr>
              <w:t>3.水生動物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D8EA21" w14:textId="53D0323C" w:rsidR="000E76C7" w:rsidRPr="000E76C7" w:rsidRDefault="000E76C7" w:rsidP="000E76C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t>自-E-A2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9AE967" w14:textId="7FEFAC70" w:rsidR="000E76C7" w:rsidRPr="000E76C7" w:rsidRDefault="000E76C7" w:rsidP="000E76C7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t>INb-II-7 動植物體的外部形態和內部構造，與其生長、行為、繁衍後代和適應環境有關。(水域環境)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5F41A6" w14:textId="77777777" w:rsidR="000E76C7" w:rsidRPr="000E76C7" w:rsidRDefault="000E76C7" w:rsidP="000E76C7">
            <w:pPr>
              <w:spacing w:line="260" w:lineRule="exact"/>
              <w:jc w:val="both"/>
              <w:rPr>
                <w:color w:val="000000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t>pe-II-2 能正確安全操作適合學習階段的物品、器材儀器、科技設備及資源，並能觀察和記錄。</w:t>
            </w:r>
          </w:p>
          <w:p w14:paraId="35F8E02C" w14:textId="19663E32" w:rsidR="000E76C7" w:rsidRPr="000E76C7" w:rsidRDefault="000E76C7" w:rsidP="000E76C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t>ah-II-2 透過有系統的分類與表達方式，與他人溝通自己的想法與發現。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888C56" w14:textId="77777777" w:rsidR="000E76C7" w:rsidRPr="000E76C7" w:rsidRDefault="000E76C7" w:rsidP="000E76C7">
            <w:pPr>
              <w:spacing w:line="260" w:lineRule="exact"/>
              <w:jc w:val="both"/>
              <w:rPr>
                <w:snapToGrid w:val="0"/>
                <w:color w:val="000000"/>
                <w:kern w:val="0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napToGrid w:val="0"/>
                <w:kern w:val="0"/>
                <w:sz w:val="20"/>
                <w:szCs w:val="20"/>
              </w:rPr>
              <w:t>1.了解青蛙的呼吸、運動及繁衍。</w:t>
            </w:r>
          </w:p>
          <w:p w14:paraId="27BCC3F7" w14:textId="0E7C83CF" w:rsidR="000E76C7" w:rsidRPr="000E76C7" w:rsidRDefault="000E76C7" w:rsidP="000E76C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napToGrid w:val="0"/>
                <w:kern w:val="0"/>
                <w:sz w:val="20"/>
                <w:szCs w:val="20"/>
              </w:rPr>
              <w:t>2透過觀察知道水生動物及陸生動物的差別.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AD3EB5" w14:textId="77777777" w:rsidR="000E76C7" w:rsidRPr="000E76C7" w:rsidRDefault="000E76C7" w:rsidP="000E76C7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bCs/>
                <w:sz w:val="20"/>
                <w:szCs w:val="20"/>
              </w:rPr>
              <w:t>■紙筆測驗及表單</w:t>
            </w:r>
          </w:p>
          <w:p w14:paraId="344BA3DC" w14:textId="77777777" w:rsidR="000E76C7" w:rsidRPr="000E76C7" w:rsidRDefault="000E76C7" w:rsidP="000E76C7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0FB69541" w14:textId="54D9FD5F" w:rsidR="000E76C7" w:rsidRPr="000E76C7" w:rsidRDefault="000E76C7" w:rsidP="000E76C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bCs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88CC4" w14:textId="4C2B8599" w:rsidR="000E76C7" w:rsidRPr="000E76C7" w:rsidRDefault="000E76C7" w:rsidP="000E76C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bCs/>
                <w:sz w:val="20"/>
                <w:szCs w:val="20"/>
              </w:rPr>
              <w:t>法定:環境-3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D3736" w14:textId="723C0ACF" w:rsidR="000E76C7" w:rsidRPr="000E76C7" w:rsidRDefault="000E76C7" w:rsidP="000E76C7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0E76C7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0E76C7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0E76C7" w:rsidRPr="00C2223E" w14:paraId="029EE794" w14:textId="77777777" w:rsidTr="000E76C7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F96DFC" w14:textId="77777777" w:rsidR="000E76C7" w:rsidRDefault="000E76C7" w:rsidP="000E76C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第十一</w:t>
            </w:r>
            <w:proofErr w:type="gramStart"/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2026/11/09~</w:t>
            </w:r>
          </w:p>
          <w:p w14:paraId="2C5F1947" w14:textId="49FD254D" w:rsidR="000E76C7" w:rsidRPr="00EC1092" w:rsidRDefault="000E76C7" w:rsidP="000E76C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2026/11/13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393BF5" w14:textId="77777777" w:rsidR="000E76C7" w:rsidRPr="000E76C7" w:rsidRDefault="000E76C7" w:rsidP="000E76C7">
            <w:pPr>
              <w:spacing w:line="260" w:lineRule="exact"/>
              <w:jc w:val="center"/>
              <w:rPr>
                <w:color w:val="000000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t>二、水域環境</w:t>
            </w:r>
          </w:p>
          <w:p w14:paraId="575989F0" w14:textId="23BE25D5" w:rsidR="000E76C7" w:rsidRPr="000E76C7" w:rsidRDefault="000E76C7" w:rsidP="000E76C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t>4.珍惜水域環境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0DB187" w14:textId="2B865BC7" w:rsidR="000E76C7" w:rsidRPr="000E76C7" w:rsidRDefault="000E76C7" w:rsidP="000E76C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t>自-E-C1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853E88" w14:textId="77777777" w:rsidR="000E76C7" w:rsidRPr="000E76C7" w:rsidRDefault="000E76C7" w:rsidP="000E76C7">
            <w:pPr>
              <w:spacing w:line="260" w:lineRule="exact"/>
              <w:jc w:val="both"/>
              <w:rPr>
                <w:color w:val="000000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t>INf-II-2 不同的環境影響人類食物的種類、來源與飲食習慣。</w:t>
            </w:r>
          </w:p>
          <w:p w14:paraId="25604CC1" w14:textId="28BCA047" w:rsidR="000E76C7" w:rsidRPr="000E76C7" w:rsidRDefault="000E76C7" w:rsidP="000E76C7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t>INf-II-7 水與空氣汙染會對生物產生影響。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AECA73" w14:textId="77777777" w:rsidR="000E76C7" w:rsidRPr="000E76C7" w:rsidRDefault="000E76C7" w:rsidP="000E76C7">
            <w:pPr>
              <w:spacing w:line="260" w:lineRule="exact"/>
              <w:jc w:val="both"/>
              <w:rPr>
                <w:color w:val="000000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t>pe-II-1 能了解一個因素改變可能造成的影響，進而預測活動的大致結果。在教師或教科書的指導或說明下，能了解探究的計畫。</w:t>
            </w:r>
          </w:p>
          <w:p w14:paraId="7A6D513D" w14:textId="2899609D" w:rsidR="000E76C7" w:rsidRPr="000E76C7" w:rsidRDefault="000E76C7" w:rsidP="000E76C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t>ai-II-1 保持對自然現象的好奇</w:t>
            </w:r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lastRenderedPageBreak/>
              <w:t>心，透過不斷的探尋和提問，常會有新發現。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4217F" w14:textId="77777777" w:rsidR="000E76C7" w:rsidRPr="000E76C7" w:rsidRDefault="000E76C7" w:rsidP="000E76C7">
            <w:pPr>
              <w:spacing w:line="260" w:lineRule="exact"/>
              <w:jc w:val="both"/>
              <w:rPr>
                <w:bCs/>
                <w:color w:val="000000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bCs/>
                <w:sz w:val="20"/>
                <w:szCs w:val="20"/>
              </w:rPr>
              <w:lastRenderedPageBreak/>
              <w:t>1.認識常見的水域環境影響人類生活方式，包含水域娛樂活動、漁獲、</w:t>
            </w:r>
            <w:proofErr w:type="gramStart"/>
            <w:r w:rsidRPr="000E76C7">
              <w:rPr>
                <w:rFonts w:ascii="DFKai-SB" w:eastAsia="DFKai-SB" w:hAnsi="DFKai-SB" w:hint="eastAsia"/>
                <w:bCs/>
                <w:sz w:val="20"/>
                <w:szCs w:val="20"/>
              </w:rPr>
              <w:t>船港貿易</w:t>
            </w:r>
            <w:proofErr w:type="gramEnd"/>
            <w:r w:rsidRPr="000E76C7">
              <w:rPr>
                <w:rFonts w:ascii="DFKai-SB" w:eastAsia="DFKai-SB" w:hAnsi="DFKai-SB" w:hint="eastAsia"/>
                <w:bCs/>
                <w:sz w:val="20"/>
                <w:szCs w:val="20"/>
              </w:rPr>
              <w:t>與鹽業等。</w:t>
            </w:r>
          </w:p>
          <w:p w14:paraId="4ED29C27" w14:textId="1155D371" w:rsidR="000E76C7" w:rsidRPr="000E76C7" w:rsidRDefault="000E76C7" w:rsidP="000E76C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bCs/>
                <w:sz w:val="20"/>
                <w:szCs w:val="20"/>
              </w:rPr>
              <w:t>2.理解人類的經濟活動亦會破壞水域環境，並且人類可以透過積極恢復、使用永</w:t>
            </w:r>
            <w:r w:rsidRPr="000E76C7">
              <w:rPr>
                <w:rFonts w:ascii="DFKai-SB" w:eastAsia="DFKai-SB" w:hAnsi="DFKai-SB" w:hint="eastAsia"/>
                <w:bCs/>
                <w:sz w:val="20"/>
                <w:szCs w:val="20"/>
              </w:rPr>
              <w:lastRenderedPageBreak/>
              <w:t>續經營的手段，來 永續利用水域環境與其資源。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097E00" w14:textId="77777777" w:rsidR="000E76C7" w:rsidRPr="000E76C7" w:rsidRDefault="000E76C7" w:rsidP="000E76C7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bCs/>
                <w:sz w:val="20"/>
                <w:szCs w:val="20"/>
              </w:rPr>
              <w:lastRenderedPageBreak/>
              <w:t>■紙筆測驗及表單</w:t>
            </w:r>
          </w:p>
          <w:p w14:paraId="4733A742" w14:textId="77777777" w:rsidR="000E76C7" w:rsidRPr="000E76C7" w:rsidRDefault="000E76C7" w:rsidP="000E76C7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00BD5BEA" w14:textId="23A45FFA" w:rsidR="000E76C7" w:rsidRPr="000E76C7" w:rsidRDefault="000E76C7" w:rsidP="000E76C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bCs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756E0" w14:textId="77777777" w:rsidR="000E76C7" w:rsidRPr="000E76C7" w:rsidRDefault="000E76C7" w:rsidP="000E76C7">
            <w:pPr>
              <w:jc w:val="both"/>
              <w:rPr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bCs/>
                <w:sz w:val="20"/>
                <w:szCs w:val="20"/>
              </w:rPr>
              <w:t>法定:環境-3</w:t>
            </w:r>
          </w:p>
          <w:p w14:paraId="255C97D5" w14:textId="77777777" w:rsidR="000E76C7" w:rsidRPr="000E76C7" w:rsidRDefault="000E76C7" w:rsidP="000E76C7">
            <w:pPr>
              <w:jc w:val="both"/>
              <w:rPr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bCs/>
                <w:sz w:val="20"/>
                <w:szCs w:val="20"/>
              </w:rPr>
              <w:t>法定:海洋-3</w:t>
            </w:r>
          </w:p>
          <w:p w14:paraId="6C3992A7" w14:textId="77777777" w:rsidR="000E76C7" w:rsidRPr="000E76C7" w:rsidRDefault="000E76C7" w:rsidP="000E76C7">
            <w:pPr>
              <w:jc w:val="both"/>
              <w:rPr>
                <w:sz w:val="20"/>
                <w:szCs w:val="20"/>
              </w:rPr>
            </w:pPr>
            <w:proofErr w:type="gramStart"/>
            <w:r w:rsidRPr="000E76C7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0E76C7">
              <w:rPr>
                <w:rFonts w:ascii="DFKai-SB" w:eastAsia="DFKai-SB" w:hAnsi="DFKai-SB" w:hint="eastAsia"/>
                <w:bCs/>
                <w:sz w:val="20"/>
                <w:szCs w:val="20"/>
              </w:rPr>
              <w:t>:原民-3</w:t>
            </w:r>
          </w:p>
          <w:p w14:paraId="7B7BC804" w14:textId="77BC0D6C" w:rsidR="000E76C7" w:rsidRPr="000E76C7" w:rsidRDefault="000E76C7" w:rsidP="000E76C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0E76C7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0E76C7">
              <w:rPr>
                <w:rFonts w:ascii="DFKai-SB" w:eastAsia="DFKai-SB" w:hAnsi="DFKai-SB" w:hint="eastAsia"/>
                <w:bCs/>
                <w:sz w:val="20"/>
                <w:szCs w:val="20"/>
              </w:rPr>
              <w:t>:多元-3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54181" w14:textId="51AF47F0" w:rsidR="000E76C7" w:rsidRPr="000E76C7" w:rsidRDefault="000E76C7" w:rsidP="000E76C7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0E76C7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0E76C7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0E76C7" w:rsidRPr="00C2223E" w14:paraId="67A4E97A" w14:textId="77777777" w:rsidTr="000E76C7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F20889" w14:textId="77777777" w:rsidR="000E76C7" w:rsidRDefault="000E76C7" w:rsidP="000E76C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第十二</w:t>
            </w:r>
            <w:proofErr w:type="gramStart"/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2026/11/16~</w:t>
            </w:r>
          </w:p>
          <w:p w14:paraId="5E844088" w14:textId="223E354E" w:rsidR="000E76C7" w:rsidRPr="00EC1092" w:rsidRDefault="000E76C7" w:rsidP="000E76C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2026/11/20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B3D4E0" w14:textId="77777777" w:rsidR="000E76C7" w:rsidRPr="000E76C7" w:rsidRDefault="000E76C7" w:rsidP="000E76C7">
            <w:pPr>
              <w:spacing w:line="260" w:lineRule="exact"/>
              <w:jc w:val="center"/>
              <w:rPr>
                <w:color w:val="000000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t>三、物質變變變</w:t>
            </w:r>
          </w:p>
          <w:p w14:paraId="12AC788D" w14:textId="70FA7954" w:rsidR="000E76C7" w:rsidRPr="000E76C7" w:rsidRDefault="000E76C7" w:rsidP="000E76C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t>1.影響物質變化的因素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997636" w14:textId="22BC5160" w:rsidR="000E76C7" w:rsidRPr="000E76C7" w:rsidRDefault="000E76C7" w:rsidP="000E76C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kern w:val="0"/>
                <w:sz w:val="20"/>
                <w:szCs w:val="20"/>
              </w:rPr>
              <w:t>自-E-A2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58F047" w14:textId="3700384E" w:rsidR="000E76C7" w:rsidRPr="000E76C7" w:rsidRDefault="000E76C7" w:rsidP="000E76C7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t>INd-II-1 當受外在因素作用時， 物質或自然現象可能會改變。改變有些較快、有些較慢；有些可以回復，有些則不能。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C9C0D7" w14:textId="77777777" w:rsidR="000E76C7" w:rsidRPr="000E76C7" w:rsidRDefault="000E76C7" w:rsidP="000E76C7">
            <w:pPr>
              <w:spacing w:line="260" w:lineRule="exact"/>
              <w:jc w:val="both"/>
              <w:rPr>
                <w:color w:val="000000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t>ti-II-1 能在指導下觀察日常生活現象的規律性，並運用想像力與好奇心，了解及描述自然環境的現象。</w:t>
            </w:r>
          </w:p>
          <w:p w14:paraId="0606949C" w14:textId="2EF7B972" w:rsidR="000E76C7" w:rsidRPr="000E76C7" w:rsidRDefault="000E76C7" w:rsidP="000E76C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t>an-II-1 體會科學的探索都是由問題開始。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7FDCB8" w14:textId="2E04CBA3" w:rsidR="000E76C7" w:rsidRPr="000E76C7" w:rsidRDefault="000E76C7" w:rsidP="000E76C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napToGrid w:val="0"/>
                <w:kern w:val="0"/>
                <w:sz w:val="20"/>
                <w:szCs w:val="20"/>
              </w:rPr>
              <w:t>1.能察覺自然環境中有許多的物質變化，以及變化的速度來自於不同因素的影響並形成問題。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F1B95A" w14:textId="77777777" w:rsidR="000E76C7" w:rsidRPr="000E76C7" w:rsidRDefault="000E76C7" w:rsidP="000E76C7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bCs/>
                <w:sz w:val="20"/>
                <w:szCs w:val="20"/>
              </w:rPr>
              <w:t>■紙筆測驗及表單</w:t>
            </w:r>
          </w:p>
          <w:p w14:paraId="5D60676B" w14:textId="77777777" w:rsidR="000E76C7" w:rsidRPr="000E76C7" w:rsidRDefault="000E76C7" w:rsidP="000E76C7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55435396" w14:textId="566C56C7" w:rsidR="000E76C7" w:rsidRPr="000E76C7" w:rsidRDefault="000E76C7" w:rsidP="000E76C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bCs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A8C0B" w14:textId="4E4EFB8B" w:rsidR="000E76C7" w:rsidRPr="000E76C7" w:rsidRDefault="000E76C7" w:rsidP="000E76C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0E76C7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0E76C7">
              <w:rPr>
                <w:rFonts w:ascii="DFKai-SB" w:eastAsia="DFKai-SB" w:hAnsi="DFKai-SB" w:hint="eastAsia"/>
                <w:bCs/>
                <w:sz w:val="20"/>
                <w:szCs w:val="20"/>
              </w:rPr>
              <w:t>:科技-3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BE613C" w14:textId="05C9C5F0" w:rsidR="000E76C7" w:rsidRPr="000E76C7" w:rsidRDefault="000E76C7" w:rsidP="000E76C7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0E76C7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0E76C7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0E76C7" w:rsidRPr="00C2223E" w14:paraId="533046FA" w14:textId="77777777" w:rsidTr="000E76C7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9DCD61" w14:textId="77777777" w:rsidR="000E76C7" w:rsidRDefault="000E76C7" w:rsidP="000E76C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第十三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0CDCD6D6" w14:textId="7EE8A323" w:rsidR="000E76C7" w:rsidRPr="00EC1092" w:rsidRDefault="000E76C7" w:rsidP="000E76C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2025/11/24〜2025/11/28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E751B6" w14:textId="77777777" w:rsidR="000E76C7" w:rsidRPr="000E76C7" w:rsidRDefault="000E76C7" w:rsidP="000E76C7">
            <w:pPr>
              <w:spacing w:line="260" w:lineRule="exact"/>
              <w:jc w:val="center"/>
              <w:rPr>
                <w:color w:val="000000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t>三、物質變變變</w:t>
            </w:r>
          </w:p>
          <w:p w14:paraId="0F2A85FE" w14:textId="58367308" w:rsidR="000E76C7" w:rsidRPr="000E76C7" w:rsidRDefault="000E76C7" w:rsidP="000E76C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t>2.溫度對物質的影響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63283A" w14:textId="4759FC11" w:rsidR="000E76C7" w:rsidRPr="000E76C7" w:rsidRDefault="000E76C7" w:rsidP="000E76C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t>自-E-A3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50E00C" w14:textId="77777777" w:rsidR="000E76C7" w:rsidRPr="000E76C7" w:rsidRDefault="000E76C7" w:rsidP="000E76C7">
            <w:pPr>
              <w:spacing w:line="260" w:lineRule="exact"/>
              <w:jc w:val="both"/>
              <w:rPr>
                <w:color w:val="000000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t>INa-II-5 太陽照射、物質燃燒和摩擦等可以使溫度升高，運用測量的方法可知溫度高低。</w:t>
            </w:r>
          </w:p>
          <w:p w14:paraId="100B39CD" w14:textId="40AFF231" w:rsidR="000E76C7" w:rsidRPr="000E76C7" w:rsidRDefault="000E76C7" w:rsidP="000E76C7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t>INe-II-2 溫度會影響物質在水中溶解的程度（定性）及物質燃燒、生鏽、發酵等現象。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39A11C" w14:textId="77777777" w:rsidR="000E76C7" w:rsidRPr="000E76C7" w:rsidRDefault="000E76C7" w:rsidP="000E76C7">
            <w:pPr>
              <w:spacing w:line="260" w:lineRule="exact"/>
              <w:jc w:val="both"/>
              <w:rPr>
                <w:color w:val="000000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t>pe-II-1 能了解一個因素改變可能造成的影響，進而預測活動的大致結果。在教師或教科書的指導或說明下，能了解探究的計畫。</w:t>
            </w:r>
          </w:p>
          <w:p w14:paraId="19B52359" w14:textId="2DE68C76" w:rsidR="000E76C7" w:rsidRPr="000E76C7" w:rsidRDefault="000E76C7" w:rsidP="000E76C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t>ai-II-2 透過探討自然與物質世界的規律性，感受發現的樂趣。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19D7CF" w14:textId="2BE15E34" w:rsidR="000E76C7" w:rsidRPr="000E76C7" w:rsidRDefault="000E76C7" w:rsidP="000E76C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napToGrid w:val="0"/>
                <w:kern w:val="0"/>
                <w:sz w:val="20"/>
                <w:szCs w:val="20"/>
              </w:rPr>
              <w:t>1.學生能了解溫度改變 ( 需測量溫度 ) 對物質可能造成的影響，進而預測活動的大致結果。在教師或教科書的指導或說明下，能了解探究的計畫。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711D9F" w14:textId="77777777" w:rsidR="000E76C7" w:rsidRPr="000E76C7" w:rsidRDefault="000E76C7" w:rsidP="000E76C7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bCs/>
                <w:sz w:val="20"/>
                <w:szCs w:val="20"/>
              </w:rPr>
              <w:t>■紙筆測驗及表單</w:t>
            </w:r>
          </w:p>
          <w:p w14:paraId="0F8A42BE" w14:textId="77777777" w:rsidR="000E76C7" w:rsidRPr="000E76C7" w:rsidRDefault="000E76C7" w:rsidP="000E76C7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5B790F2B" w14:textId="462F2EBE" w:rsidR="000E76C7" w:rsidRPr="000E76C7" w:rsidRDefault="000E76C7" w:rsidP="000E76C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bCs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7BED6" w14:textId="5C07C758" w:rsidR="000E76C7" w:rsidRPr="000E76C7" w:rsidRDefault="000E76C7" w:rsidP="000E76C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0E76C7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0E76C7">
              <w:rPr>
                <w:rFonts w:ascii="DFKai-SB" w:eastAsia="DFKai-SB" w:hAnsi="DFKai-SB" w:hint="eastAsia"/>
                <w:bCs/>
                <w:sz w:val="20"/>
                <w:szCs w:val="20"/>
              </w:rPr>
              <w:t>:科技-3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0E5E5" w14:textId="4E6CC7C9" w:rsidR="000E76C7" w:rsidRPr="000E76C7" w:rsidRDefault="000E76C7" w:rsidP="000E76C7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0E76C7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0E76C7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0E76C7" w:rsidRPr="00C2223E" w14:paraId="138B63B3" w14:textId="77777777" w:rsidTr="000E76C7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1FB4EA" w14:textId="77777777" w:rsidR="000E76C7" w:rsidRDefault="000E76C7" w:rsidP="000E76C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第十四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216C7BE2" w14:textId="61D8AAA6" w:rsidR="000E76C7" w:rsidRPr="00EC1092" w:rsidRDefault="000E76C7" w:rsidP="000E76C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2025/12/01〜2025/12/05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205BBD" w14:textId="77777777" w:rsidR="000E76C7" w:rsidRPr="000E76C7" w:rsidRDefault="000E76C7" w:rsidP="000E76C7">
            <w:pPr>
              <w:spacing w:line="260" w:lineRule="exact"/>
              <w:jc w:val="center"/>
              <w:rPr>
                <w:color w:val="000000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t>三、物質變變變</w:t>
            </w:r>
          </w:p>
          <w:p w14:paraId="59D93EC7" w14:textId="296C2373" w:rsidR="000E76C7" w:rsidRPr="000E76C7" w:rsidRDefault="000E76C7" w:rsidP="000E76C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t>2.溫度對物質的影響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4A428A" w14:textId="61F1FD78" w:rsidR="000E76C7" w:rsidRPr="000E76C7" w:rsidRDefault="000E76C7" w:rsidP="000E76C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t>自-E-A3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F354C0" w14:textId="77777777" w:rsidR="000E76C7" w:rsidRPr="000E76C7" w:rsidRDefault="000E76C7" w:rsidP="000E76C7">
            <w:pPr>
              <w:spacing w:line="260" w:lineRule="exact"/>
              <w:jc w:val="both"/>
              <w:rPr>
                <w:color w:val="000000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t>INa-II-5 太陽照射、物質燃燒和摩擦等可以使溫度升高，運用測量的方法可知溫度高低。</w:t>
            </w:r>
          </w:p>
          <w:p w14:paraId="01E797B5" w14:textId="5B072589" w:rsidR="000E76C7" w:rsidRPr="000E76C7" w:rsidRDefault="000E76C7" w:rsidP="000E76C7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t>INe-II-2 溫度會影響物質在水中溶解的程度（定性）及物質燃</w:t>
            </w:r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lastRenderedPageBreak/>
              <w:t>燒、生鏽、發酵等現象。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85BA97" w14:textId="77777777" w:rsidR="000E76C7" w:rsidRPr="000E76C7" w:rsidRDefault="000E76C7" w:rsidP="000E76C7">
            <w:pPr>
              <w:spacing w:line="260" w:lineRule="exact"/>
              <w:jc w:val="both"/>
              <w:rPr>
                <w:color w:val="000000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lastRenderedPageBreak/>
              <w:t>pe-II-1 能了解一個因素改變可能造成的影響，進而預測活動的大致結果。在教師或教科書的指導或說明下，能了解探究的計畫。</w:t>
            </w:r>
          </w:p>
          <w:p w14:paraId="2CB399B3" w14:textId="70540AD2" w:rsidR="000E76C7" w:rsidRPr="000E76C7" w:rsidRDefault="000E76C7" w:rsidP="000E76C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t>ai-II-2 透過探討自然與物質世</w:t>
            </w:r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lastRenderedPageBreak/>
              <w:t>界的規律性，感受發現的樂趣。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C428C" w14:textId="431F9771" w:rsidR="000E76C7" w:rsidRPr="000E76C7" w:rsidRDefault="000E76C7" w:rsidP="000E76C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napToGrid w:val="0"/>
                <w:kern w:val="0"/>
                <w:sz w:val="20"/>
                <w:szCs w:val="20"/>
              </w:rPr>
              <w:lastRenderedPageBreak/>
              <w:t>1.學生能了解溫度改變 ( 需測量溫度 ) 對物質可能造成的影響，進而預測活動的大致結果。在教師或教科書的指導或說明下，能了解探究的計畫。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DFABB0" w14:textId="77777777" w:rsidR="000E76C7" w:rsidRPr="000E76C7" w:rsidRDefault="000E76C7" w:rsidP="000E76C7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bCs/>
                <w:sz w:val="20"/>
                <w:szCs w:val="20"/>
              </w:rPr>
              <w:t>■紙筆測驗及表單</w:t>
            </w:r>
          </w:p>
          <w:p w14:paraId="58CA3556" w14:textId="77777777" w:rsidR="000E76C7" w:rsidRPr="000E76C7" w:rsidRDefault="000E76C7" w:rsidP="000E76C7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3431A929" w14:textId="606CF922" w:rsidR="000E76C7" w:rsidRPr="000E76C7" w:rsidRDefault="000E76C7" w:rsidP="000E76C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bCs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35B7D" w14:textId="0F813F95" w:rsidR="000E76C7" w:rsidRPr="000E76C7" w:rsidRDefault="000E76C7" w:rsidP="000E76C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0E76C7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0E76C7">
              <w:rPr>
                <w:rFonts w:ascii="DFKai-SB" w:eastAsia="DFKai-SB" w:hAnsi="DFKai-SB" w:hint="eastAsia"/>
                <w:bCs/>
                <w:sz w:val="20"/>
                <w:szCs w:val="20"/>
              </w:rPr>
              <w:t>:科技-3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9CEB1" w14:textId="4332AA7D" w:rsidR="000E76C7" w:rsidRPr="000E76C7" w:rsidRDefault="000E76C7" w:rsidP="000E76C7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0E76C7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0E76C7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0E76C7" w:rsidRPr="00C2223E" w14:paraId="71C03961" w14:textId="77777777" w:rsidTr="000E76C7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7C8631" w14:textId="77777777" w:rsidR="000E76C7" w:rsidRDefault="000E76C7" w:rsidP="000E76C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第十五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75350088" w14:textId="2F545010" w:rsidR="000E76C7" w:rsidRPr="00EC1092" w:rsidRDefault="000E76C7" w:rsidP="000E76C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2025/12/08〜2025/12/12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7B3DFA" w14:textId="77777777" w:rsidR="000E76C7" w:rsidRPr="000E76C7" w:rsidRDefault="000E76C7" w:rsidP="000E76C7">
            <w:pPr>
              <w:spacing w:line="260" w:lineRule="exact"/>
              <w:jc w:val="center"/>
              <w:rPr>
                <w:color w:val="000000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t>三、物質變變變</w:t>
            </w:r>
          </w:p>
          <w:p w14:paraId="0D624F7B" w14:textId="61055518" w:rsidR="000E76C7" w:rsidRPr="000E76C7" w:rsidRDefault="000E76C7" w:rsidP="000E76C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t>3.酸</w:t>
            </w:r>
            <w:proofErr w:type="gramStart"/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t>與鹼對</w:t>
            </w:r>
            <w:proofErr w:type="gramEnd"/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t>物質的影響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8FCEB8" w14:textId="69CFFCEB" w:rsidR="000E76C7" w:rsidRPr="000E76C7" w:rsidRDefault="000E76C7" w:rsidP="000E76C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kern w:val="0"/>
                <w:sz w:val="20"/>
                <w:szCs w:val="20"/>
              </w:rPr>
              <w:t>自-E-A1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FA22B1" w14:textId="48C5149A" w:rsidR="000E76C7" w:rsidRPr="000E76C7" w:rsidRDefault="000E76C7" w:rsidP="000E76C7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t>INe-II-4 常見食物的酸鹼性有時可利用氣味、觸覺、味覺簡單區分，花卉、菜葉會因接觸到</w:t>
            </w:r>
            <w:proofErr w:type="gramStart"/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t>酸鹼而改變</w:t>
            </w:r>
            <w:proofErr w:type="gramEnd"/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t>顏色。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76CE3E" w14:textId="77777777" w:rsidR="000E76C7" w:rsidRPr="000E76C7" w:rsidRDefault="000E76C7" w:rsidP="000E76C7">
            <w:pPr>
              <w:spacing w:line="260" w:lineRule="exact"/>
              <w:jc w:val="both"/>
              <w:rPr>
                <w:color w:val="000000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t>pa-II-1 能運用簡單分類、製作圖表等方法，整理已有的資訊或數據。</w:t>
            </w:r>
          </w:p>
          <w:p w14:paraId="09119C79" w14:textId="3DD316B0" w:rsidR="000E76C7" w:rsidRPr="000E76C7" w:rsidRDefault="000E76C7" w:rsidP="000E76C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t>ah-II-1 透過各種感官了解生活週遭事物的屬性。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AD2391" w14:textId="77777777" w:rsidR="000E76C7" w:rsidRPr="000E76C7" w:rsidRDefault="000E76C7" w:rsidP="000E76C7">
            <w:pPr>
              <w:spacing w:line="260" w:lineRule="exact"/>
              <w:jc w:val="both"/>
              <w:rPr>
                <w:snapToGrid w:val="0"/>
                <w:color w:val="000000"/>
                <w:kern w:val="0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napToGrid w:val="0"/>
                <w:kern w:val="0"/>
                <w:sz w:val="20"/>
                <w:szCs w:val="20"/>
              </w:rPr>
              <w:t>1.運用簡單分類、製作圖表等方法，整理透過五感觀察到的酸鹼資訊。</w:t>
            </w:r>
          </w:p>
          <w:p w14:paraId="03AC7BF8" w14:textId="743A340F" w:rsidR="000E76C7" w:rsidRPr="000E76C7" w:rsidRDefault="000E76C7" w:rsidP="000E76C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napToGrid w:val="0"/>
                <w:kern w:val="0"/>
                <w:sz w:val="20"/>
                <w:szCs w:val="20"/>
              </w:rPr>
              <w:t>2.透過各種感官了解</w:t>
            </w:r>
            <w:proofErr w:type="gramStart"/>
            <w:r w:rsidRPr="000E76C7">
              <w:rPr>
                <w:rFonts w:ascii="DFKai-SB" w:eastAsia="DFKai-SB" w:hAnsi="DFKai-SB" w:hint="eastAsia"/>
                <w:snapToGrid w:val="0"/>
                <w:kern w:val="0"/>
                <w:sz w:val="20"/>
                <w:szCs w:val="20"/>
              </w:rPr>
              <w:t>酸與鹼的</w:t>
            </w:r>
            <w:proofErr w:type="gramEnd"/>
            <w:r w:rsidRPr="000E76C7">
              <w:rPr>
                <w:rFonts w:ascii="DFKai-SB" w:eastAsia="DFKai-SB" w:hAnsi="DFKai-SB" w:hint="eastAsia"/>
                <w:snapToGrid w:val="0"/>
                <w:kern w:val="0"/>
                <w:sz w:val="20"/>
                <w:szCs w:val="20"/>
              </w:rPr>
              <w:t>屬性</w:t>
            </w:r>
            <w:r w:rsidRPr="000E76C7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BED3D0" w14:textId="77777777" w:rsidR="000E76C7" w:rsidRPr="000E76C7" w:rsidRDefault="000E76C7" w:rsidP="000E76C7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bCs/>
                <w:sz w:val="20"/>
                <w:szCs w:val="20"/>
              </w:rPr>
              <w:t>■紙筆測驗及表單</w:t>
            </w:r>
          </w:p>
          <w:p w14:paraId="0BD0A5A9" w14:textId="77777777" w:rsidR="000E76C7" w:rsidRPr="000E76C7" w:rsidRDefault="000E76C7" w:rsidP="000E76C7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0B1C7A71" w14:textId="5E7008BA" w:rsidR="000E76C7" w:rsidRPr="000E76C7" w:rsidRDefault="000E76C7" w:rsidP="000E76C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bCs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1EE02" w14:textId="5C01DF5D" w:rsidR="000E76C7" w:rsidRPr="000E76C7" w:rsidRDefault="000E76C7" w:rsidP="000E76C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0E76C7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0E76C7">
              <w:rPr>
                <w:rFonts w:ascii="DFKai-SB" w:eastAsia="DFKai-SB" w:hAnsi="DFKai-SB" w:hint="eastAsia"/>
                <w:bCs/>
                <w:sz w:val="20"/>
                <w:szCs w:val="20"/>
              </w:rPr>
              <w:t>:科技-3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49BF8" w14:textId="6D35AEC7" w:rsidR="000E76C7" w:rsidRPr="000E76C7" w:rsidRDefault="000E76C7" w:rsidP="000E76C7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0E76C7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0E76C7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0E76C7" w:rsidRPr="00C2223E" w14:paraId="2BC56CB8" w14:textId="77777777" w:rsidTr="000E76C7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663898" w14:textId="77777777" w:rsidR="000E76C7" w:rsidRDefault="000E76C7" w:rsidP="000E76C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第十六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4A9610E2" w14:textId="567CCCA3" w:rsidR="000E76C7" w:rsidRPr="00EC1092" w:rsidRDefault="000E76C7" w:rsidP="000E76C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2025/12/15〜2025/12/19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3F4FDB" w14:textId="77777777" w:rsidR="000E76C7" w:rsidRPr="000E76C7" w:rsidRDefault="000E76C7" w:rsidP="000E76C7">
            <w:pPr>
              <w:spacing w:line="260" w:lineRule="exact"/>
              <w:jc w:val="center"/>
              <w:rPr>
                <w:color w:val="000000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t>三、物質變變變</w:t>
            </w:r>
          </w:p>
          <w:p w14:paraId="7A129D11" w14:textId="45E72F45" w:rsidR="000E76C7" w:rsidRPr="000E76C7" w:rsidRDefault="000E76C7" w:rsidP="000E76C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t>3.酸</w:t>
            </w:r>
            <w:proofErr w:type="gramStart"/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t>與鹼對</w:t>
            </w:r>
            <w:proofErr w:type="gramEnd"/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t>物質的影響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2095C1" w14:textId="0246CBBD" w:rsidR="000E76C7" w:rsidRPr="000E76C7" w:rsidRDefault="000E76C7" w:rsidP="000E76C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kern w:val="0"/>
                <w:sz w:val="20"/>
                <w:szCs w:val="20"/>
              </w:rPr>
              <w:t>自-E-A2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1DDB43" w14:textId="0FC23EE1" w:rsidR="000E76C7" w:rsidRPr="000E76C7" w:rsidRDefault="000E76C7" w:rsidP="000E76C7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t>INe-II-4 常見食物的酸鹼性有時可利用氣味、觸覺、味覺簡單區分，花卉、菜葉會因接觸到</w:t>
            </w:r>
            <w:proofErr w:type="gramStart"/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t>酸鹼而改變</w:t>
            </w:r>
            <w:proofErr w:type="gramEnd"/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t>顏色。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955738" w14:textId="77777777" w:rsidR="000E76C7" w:rsidRPr="000E76C7" w:rsidRDefault="000E76C7" w:rsidP="000E76C7">
            <w:pPr>
              <w:spacing w:line="260" w:lineRule="exact"/>
              <w:jc w:val="both"/>
              <w:rPr>
                <w:color w:val="000000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t>pa-II-1 能運用簡單分類、製作圖表等方法，整理已有的資訊或數據。</w:t>
            </w:r>
          </w:p>
          <w:p w14:paraId="2C71847D" w14:textId="443FEB77" w:rsidR="000E76C7" w:rsidRPr="000E76C7" w:rsidRDefault="000E76C7" w:rsidP="000E76C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t>ah-II-1 透過各種感官了解生活週遭事物的屬性。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7BB31A" w14:textId="77777777" w:rsidR="000E76C7" w:rsidRPr="000E76C7" w:rsidRDefault="000E76C7" w:rsidP="000E76C7">
            <w:pPr>
              <w:spacing w:line="260" w:lineRule="exact"/>
              <w:jc w:val="both"/>
              <w:rPr>
                <w:snapToGrid w:val="0"/>
                <w:color w:val="000000"/>
                <w:kern w:val="0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napToGrid w:val="0"/>
                <w:kern w:val="0"/>
                <w:sz w:val="20"/>
                <w:szCs w:val="20"/>
              </w:rPr>
              <w:t>1.運用簡單分類、製作圖表等方法，整理透過五感觀察到的酸鹼資訊。</w:t>
            </w:r>
          </w:p>
          <w:p w14:paraId="19F47FA9" w14:textId="6792A2FE" w:rsidR="000E76C7" w:rsidRPr="000E76C7" w:rsidRDefault="000E76C7" w:rsidP="000E76C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napToGrid w:val="0"/>
                <w:kern w:val="0"/>
                <w:sz w:val="20"/>
                <w:szCs w:val="20"/>
              </w:rPr>
              <w:t>2.透過各種感官了解</w:t>
            </w:r>
            <w:proofErr w:type="gramStart"/>
            <w:r w:rsidRPr="000E76C7">
              <w:rPr>
                <w:rFonts w:ascii="DFKai-SB" w:eastAsia="DFKai-SB" w:hAnsi="DFKai-SB" w:hint="eastAsia"/>
                <w:snapToGrid w:val="0"/>
                <w:kern w:val="0"/>
                <w:sz w:val="20"/>
                <w:szCs w:val="20"/>
              </w:rPr>
              <w:t>酸與鹼的</w:t>
            </w:r>
            <w:proofErr w:type="gramEnd"/>
            <w:r w:rsidRPr="000E76C7">
              <w:rPr>
                <w:rFonts w:ascii="DFKai-SB" w:eastAsia="DFKai-SB" w:hAnsi="DFKai-SB" w:hint="eastAsia"/>
                <w:snapToGrid w:val="0"/>
                <w:kern w:val="0"/>
                <w:sz w:val="20"/>
                <w:szCs w:val="20"/>
              </w:rPr>
              <w:t>屬性</w:t>
            </w:r>
            <w:r w:rsidRPr="000E76C7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604EAF" w14:textId="77777777" w:rsidR="000E76C7" w:rsidRPr="000E76C7" w:rsidRDefault="000E76C7" w:rsidP="000E76C7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bCs/>
                <w:sz w:val="20"/>
                <w:szCs w:val="20"/>
              </w:rPr>
              <w:t>■紙筆測驗及表單</w:t>
            </w:r>
          </w:p>
          <w:p w14:paraId="4FB793AC" w14:textId="77777777" w:rsidR="000E76C7" w:rsidRPr="000E76C7" w:rsidRDefault="000E76C7" w:rsidP="000E76C7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53D23E7A" w14:textId="50A91050" w:rsidR="000E76C7" w:rsidRPr="000E76C7" w:rsidRDefault="000E76C7" w:rsidP="000E76C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bCs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B39E1E" w14:textId="3BE236EC" w:rsidR="000E76C7" w:rsidRPr="000E76C7" w:rsidRDefault="000E76C7" w:rsidP="000E76C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0E76C7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0E76C7">
              <w:rPr>
                <w:rFonts w:ascii="DFKai-SB" w:eastAsia="DFKai-SB" w:hAnsi="DFKai-SB" w:hint="eastAsia"/>
                <w:bCs/>
                <w:sz w:val="20"/>
                <w:szCs w:val="20"/>
              </w:rPr>
              <w:t>:科技-3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5CFE5" w14:textId="738AAE33" w:rsidR="000E76C7" w:rsidRPr="000E76C7" w:rsidRDefault="000E76C7" w:rsidP="000E76C7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0E76C7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0E76C7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0E76C7" w:rsidRPr="00C2223E" w14:paraId="4E4EC4B1" w14:textId="77777777" w:rsidTr="000E76C7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E8913B" w14:textId="77777777" w:rsidR="000E76C7" w:rsidRDefault="000E76C7" w:rsidP="000E76C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第十七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28185BBA" w14:textId="48669944" w:rsidR="000E76C7" w:rsidRPr="00EC1092" w:rsidRDefault="000E76C7" w:rsidP="000E76C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2025/12/22〜2025/12/26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368B3B" w14:textId="77777777" w:rsidR="000E76C7" w:rsidRPr="000E76C7" w:rsidRDefault="000E76C7" w:rsidP="000E76C7">
            <w:pPr>
              <w:spacing w:line="260" w:lineRule="exact"/>
              <w:jc w:val="center"/>
              <w:rPr>
                <w:color w:val="000000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t>四、聲光世界真有趣</w:t>
            </w:r>
          </w:p>
          <w:p w14:paraId="4983B980" w14:textId="3D8841E2" w:rsidR="000E76C7" w:rsidRPr="000E76C7" w:rsidRDefault="000E76C7" w:rsidP="000E76C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t>1.聲音的產生與傳播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702F8D" w14:textId="4E4915E2" w:rsidR="000E76C7" w:rsidRPr="000E76C7" w:rsidRDefault="000E76C7" w:rsidP="000E76C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t>自-E-C2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DD1C13" w14:textId="7FEE35F6" w:rsidR="000E76C7" w:rsidRPr="000E76C7" w:rsidRDefault="000E76C7" w:rsidP="000E76C7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t>INe-II-5 生活周遭有各種的聲音；物體振動會產生聲音，聲音可以透過固體、液體、氣體傳播。不同的動物會發出不同的聲音，並且作為溝通的方式。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8F8944" w14:textId="77777777" w:rsidR="000E76C7" w:rsidRPr="000E76C7" w:rsidRDefault="000E76C7" w:rsidP="000E76C7">
            <w:pPr>
              <w:spacing w:line="260" w:lineRule="exact"/>
              <w:jc w:val="both"/>
              <w:rPr>
                <w:color w:val="000000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t>po-II-1 能從日常經驗、學習活動、自然環境，進行觀察，進而能察覺問題。</w:t>
            </w:r>
          </w:p>
          <w:p w14:paraId="448AD54D" w14:textId="2391DA55" w:rsidR="000E76C7" w:rsidRPr="000E76C7" w:rsidRDefault="000E76C7" w:rsidP="000E76C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t>po-II-2 能依據觀察、蒐集資料、閱讀、思考、討論等，提出問題。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DAB045" w14:textId="77777777" w:rsidR="000E76C7" w:rsidRPr="000E76C7" w:rsidRDefault="000E76C7" w:rsidP="000E76C7">
            <w:pPr>
              <w:spacing w:line="260" w:lineRule="exact"/>
              <w:jc w:val="both"/>
              <w:rPr>
                <w:snapToGrid w:val="0"/>
                <w:color w:val="000000"/>
                <w:kern w:val="0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napToGrid w:val="0"/>
                <w:kern w:val="0"/>
                <w:sz w:val="20"/>
                <w:szCs w:val="20"/>
              </w:rPr>
              <w:t>1.觀察生活中會發出聲音的物體，知道物體振動會產生聲音。</w:t>
            </w:r>
          </w:p>
          <w:p w14:paraId="60A8FE83" w14:textId="77777777" w:rsidR="000E76C7" w:rsidRPr="000E76C7" w:rsidRDefault="000E76C7" w:rsidP="000E76C7">
            <w:pPr>
              <w:spacing w:line="260" w:lineRule="exact"/>
              <w:jc w:val="both"/>
              <w:rPr>
                <w:snapToGrid w:val="0"/>
                <w:color w:val="000000"/>
                <w:kern w:val="0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napToGrid w:val="0"/>
                <w:kern w:val="0"/>
                <w:sz w:val="20"/>
                <w:szCs w:val="20"/>
              </w:rPr>
              <w:t>2.知道聲音可以在空氣、水和固體中傳播。</w:t>
            </w:r>
          </w:p>
          <w:p w14:paraId="1D25C0FE" w14:textId="4E38D150" w:rsidR="000E76C7" w:rsidRPr="000E76C7" w:rsidRDefault="000E76C7" w:rsidP="000E76C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napToGrid w:val="0"/>
                <w:kern w:val="0"/>
                <w:sz w:val="20"/>
                <w:szCs w:val="20"/>
              </w:rPr>
              <w:t>3.</w:t>
            </w:r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t xml:space="preserve"> </w:t>
            </w:r>
            <w:r w:rsidRPr="000E76C7">
              <w:rPr>
                <w:rFonts w:ascii="DFKai-SB" w:eastAsia="DFKai-SB" w:hAnsi="DFKai-SB" w:hint="eastAsia"/>
                <w:snapToGrid w:val="0"/>
                <w:kern w:val="0"/>
                <w:sz w:val="20"/>
                <w:szCs w:val="20"/>
              </w:rPr>
              <w:t>能學會實驗器材的正確使用方法。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4C1F46" w14:textId="77777777" w:rsidR="000E76C7" w:rsidRPr="000E76C7" w:rsidRDefault="000E76C7" w:rsidP="000E76C7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6D58A727" w14:textId="77777777" w:rsidR="000E76C7" w:rsidRPr="000E76C7" w:rsidRDefault="000E76C7" w:rsidP="000E76C7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4C6997D4" w14:textId="7D118491" w:rsidR="000E76C7" w:rsidRPr="000E76C7" w:rsidRDefault="000E76C7" w:rsidP="000E76C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bCs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28BC4" w14:textId="39DC53A9" w:rsidR="000E76C7" w:rsidRPr="000E76C7" w:rsidRDefault="000E76C7" w:rsidP="000E76C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bCs/>
                <w:sz w:val="20"/>
                <w:szCs w:val="20"/>
              </w:rPr>
              <w:t>法定:性平-3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BF841" w14:textId="77777777" w:rsidR="000E76C7" w:rsidRPr="000E76C7" w:rsidRDefault="000E76C7" w:rsidP="000E76C7">
            <w:pPr>
              <w:jc w:val="both"/>
              <w:rPr>
                <w:rFonts w:ascii="DFKai-SB" w:eastAsia="DFKai-SB" w:hAnsi="DFKai-SB" w:cs="DFKai-SB"/>
                <w:color w:val="FF0000"/>
                <w:sz w:val="20"/>
                <w:szCs w:val="20"/>
              </w:rPr>
            </w:pPr>
            <w:r w:rsidRPr="000E76C7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■</w:t>
            </w:r>
            <w:proofErr w:type="gramStart"/>
            <w:r w:rsidRPr="000E76C7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  <w:p w14:paraId="38E89953" w14:textId="7CEFAE06" w:rsidR="000E76C7" w:rsidRPr="000E76C7" w:rsidRDefault="000E76C7" w:rsidP="000E76C7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0E76C7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 xml:space="preserve">使用音樂探索平台(如Chrome Music Lab </w:t>
            </w:r>
            <w:proofErr w:type="gramStart"/>
            <w:r w:rsidRPr="000E76C7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–</w:t>
            </w:r>
            <w:proofErr w:type="gramEnd"/>
            <w:r w:rsidRPr="000E76C7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 xml:space="preserve"> Sound Waves)觀察不同頻率的聲波，並錄製影片分享自己的發現。</w:t>
            </w:r>
          </w:p>
        </w:tc>
      </w:tr>
      <w:tr w:rsidR="000E76C7" w:rsidRPr="00C2223E" w14:paraId="51FF7D5F" w14:textId="77777777" w:rsidTr="000E76C7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DC9557" w14:textId="77777777" w:rsidR="000E76C7" w:rsidRDefault="000E76C7" w:rsidP="000E76C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第十八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2F59F8AF" w14:textId="6A734042" w:rsidR="000E76C7" w:rsidRPr="00EC1092" w:rsidRDefault="000E76C7" w:rsidP="000E76C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2025/12/29〜2026/01/02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E0171A" w14:textId="77777777" w:rsidR="000E76C7" w:rsidRPr="000E76C7" w:rsidRDefault="000E76C7" w:rsidP="000E76C7">
            <w:pPr>
              <w:spacing w:line="260" w:lineRule="exact"/>
              <w:jc w:val="center"/>
              <w:rPr>
                <w:color w:val="000000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t>四、聲光世界真有趣</w:t>
            </w:r>
          </w:p>
          <w:p w14:paraId="29A60F64" w14:textId="55E334E2" w:rsidR="000E76C7" w:rsidRPr="000E76C7" w:rsidRDefault="000E76C7" w:rsidP="000E76C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t>1.聲音的產生與傳播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A9438C" w14:textId="64A7EC60" w:rsidR="000E76C7" w:rsidRPr="000E76C7" w:rsidRDefault="000E76C7" w:rsidP="000E76C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t>自-E-A3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9131FF" w14:textId="14FACB4B" w:rsidR="000E76C7" w:rsidRPr="000E76C7" w:rsidRDefault="000E76C7" w:rsidP="000E76C7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t>INe-II-5 生活周遭有各種的聲音；物體振動會產生聲音，聲音可以透過固體、液體、氣體傳播。不同的動物</w:t>
            </w:r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lastRenderedPageBreak/>
              <w:t>會發出不同的聲音，並且作為溝通的方式。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0F6036" w14:textId="77777777" w:rsidR="000E76C7" w:rsidRPr="000E76C7" w:rsidRDefault="000E76C7" w:rsidP="000E76C7">
            <w:pPr>
              <w:spacing w:line="260" w:lineRule="exact"/>
              <w:jc w:val="both"/>
              <w:rPr>
                <w:color w:val="000000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lastRenderedPageBreak/>
              <w:t>po-II-1 能從日常經驗、學習活動、自然環境，進行觀察，進而能察覺問題。</w:t>
            </w:r>
          </w:p>
          <w:p w14:paraId="6737B8D5" w14:textId="66EAA818" w:rsidR="000E76C7" w:rsidRPr="000E76C7" w:rsidRDefault="000E76C7" w:rsidP="000E76C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t>po-II-2 能依據觀察、蒐集資</w:t>
            </w:r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lastRenderedPageBreak/>
              <w:t>料、閱讀、思考、討論等，提出問題。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AC23B" w14:textId="484D0F17" w:rsidR="000E76C7" w:rsidRPr="000E76C7" w:rsidRDefault="000E76C7" w:rsidP="000E76C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napToGrid w:val="0"/>
                <w:kern w:val="0"/>
                <w:sz w:val="20"/>
                <w:szCs w:val="20"/>
              </w:rPr>
              <w:lastRenderedPageBreak/>
              <w:t>能知道不同的動物會發出不同的聲音，並作為溝通的方式。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9EFE88" w14:textId="77777777" w:rsidR="000E76C7" w:rsidRPr="000E76C7" w:rsidRDefault="000E76C7" w:rsidP="000E76C7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0C9785F8" w14:textId="77777777" w:rsidR="000E76C7" w:rsidRPr="000E76C7" w:rsidRDefault="000E76C7" w:rsidP="000E76C7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1ABA3F22" w14:textId="2BFB376A" w:rsidR="000E76C7" w:rsidRPr="000E76C7" w:rsidRDefault="000E76C7" w:rsidP="000E76C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bCs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4ABD4" w14:textId="3CD0B69B" w:rsidR="000E76C7" w:rsidRPr="000E76C7" w:rsidRDefault="000E76C7" w:rsidP="000E76C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bCs/>
                <w:sz w:val="20"/>
                <w:szCs w:val="20"/>
              </w:rPr>
              <w:t>法定:性平-3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FC9DA" w14:textId="7185576F" w:rsidR="000E76C7" w:rsidRPr="000E76C7" w:rsidRDefault="000E76C7" w:rsidP="000E76C7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0E76C7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0E76C7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0E76C7" w:rsidRPr="00C2223E" w14:paraId="1D51433D" w14:textId="77777777" w:rsidTr="000E76C7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7982CC" w14:textId="77777777" w:rsidR="000E76C7" w:rsidRDefault="000E76C7" w:rsidP="000E76C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第十九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3D9BAB6B" w14:textId="7AC21454" w:rsidR="000E76C7" w:rsidRPr="00EC1092" w:rsidRDefault="000E76C7" w:rsidP="000E76C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2026/01/05〜2026/01/09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9BC6BA" w14:textId="77777777" w:rsidR="000E76C7" w:rsidRPr="000E76C7" w:rsidRDefault="000E76C7" w:rsidP="000E76C7">
            <w:pPr>
              <w:spacing w:line="260" w:lineRule="exact"/>
              <w:jc w:val="center"/>
              <w:rPr>
                <w:color w:val="000000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t>四、聲光世界真有趣</w:t>
            </w:r>
          </w:p>
          <w:p w14:paraId="180C0383" w14:textId="3D23C24F" w:rsidR="000E76C7" w:rsidRPr="000E76C7" w:rsidRDefault="000E76C7" w:rsidP="000E76C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t>2.光的直進與反射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EF71B0" w14:textId="42810210" w:rsidR="000E76C7" w:rsidRPr="000E76C7" w:rsidRDefault="000E76C7" w:rsidP="000E76C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t>自-E-C2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E93026" w14:textId="27F93FE4" w:rsidR="000E76C7" w:rsidRPr="000E76C7" w:rsidRDefault="000E76C7" w:rsidP="000E76C7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t>INe-II-6 光線以直線前進，反射時有一定的方向。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FA28F3" w14:textId="77777777" w:rsidR="000E76C7" w:rsidRPr="000E76C7" w:rsidRDefault="000E76C7" w:rsidP="000E76C7">
            <w:pPr>
              <w:spacing w:line="260" w:lineRule="exact"/>
              <w:jc w:val="both"/>
              <w:rPr>
                <w:color w:val="000000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t>po-II-1 能從日常經驗、學習活動、自然環境，進行觀察，進而能察覺問題。</w:t>
            </w:r>
          </w:p>
          <w:p w14:paraId="6FE8F905" w14:textId="2701CF6A" w:rsidR="000E76C7" w:rsidRPr="000E76C7" w:rsidRDefault="000E76C7" w:rsidP="000E76C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t>pe-II-2 能正確安全操作適合學習階段的物品、器材儀器、科技設備及資源，並能觀察和記錄。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6C299F" w14:textId="77777777" w:rsidR="000E76C7" w:rsidRPr="000E76C7" w:rsidRDefault="000E76C7" w:rsidP="000E76C7">
            <w:pPr>
              <w:spacing w:line="260" w:lineRule="exact"/>
              <w:jc w:val="both"/>
              <w:rPr>
                <w:snapToGrid w:val="0"/>
                <w:color w:val="000000"/>
                <w:kern w:val="0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napToGrid w:val="0"/>
                <w:kern w:val="0"/>
                <w:sz w:val="20"/>
                <w:szCs w:val="20"/>
              </w:rPr>
              <w:t>1.能知道本身能發光的物品稱為光源，以及生活中常見的光源種類。</w:t>
            </w:r>
          </w:p>
          <w:p w14:paraId="3685711C" w14:textId="77777777" w:rsidR="000E76C7" w:rsidRPr="000E76C7" w:rsidRDefault="000E76C7" w:rsidP="000E76C7">
            <w:pPr>
              <w:spacing w:line="260" w:lineRule="exact"/>
              <w:jc w:val="both"/>
              <w:rPr>
                <w:snapToGrid w:val="0"/>
                <w:color w:val="000000"/>
                <w:kern w:val="0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napToGrid w:val="0"/>
                <w:kern w:val="0"/>
                <w:sz w:val="20"/>
                <w:szCs w:val="20"/>
              </w:rPr>
              <w:t>2.能知道光是直線行進的。</w:t>
            </w:r>
          </w:p>
          <w:p w14:paraId="57A61F23" w14:textId="3851096D" w:rsidR="000E76C7" w:rsidRPr="000E76C7" w:rsidRDefault="000E76C7" w:rsidP="000E76C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napToGrid w:val="0"/>
                <w:kern w:val="0"/>
                <w:sz w:val="20"/>
                <w:szCs w:val="20"/>
              </w:rPr>
              <w:t>3.能學會實驗器材的正確使用方法。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FF5DFA" w14:textId="77777777" w:rsidR="000E76C7" w:rsidRPr="000E76C7" w:rsidRDefault="000E76C7" w:rsidP="000E76C7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5EC4E67B" w14:textId="77777777" w:rsidR="000E76C7" w:rsidRPr="000E76C7" w:rsidRDefault="000E76C7" w:rsidP="000E76C7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1B057854" w14:textId="42CAF265" w:rsidR="000E76C7" w:rsidRPr="000E76C7" w:rsidRDefault="000E76C7" w:rsidP="000E76C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bCs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5F699" w14:textId="71C3C969" w:rsidR="000E76C7" w:rsidRPr="000E76C7" w:rsidRDefault="000E76C7" w:rsidP="000E76C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0E76C7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0E76C7">
              <w:rPr>
                <w:rFonts w:ascii="DFKai-SB" w:eastAsia="DFKai-SB" w:hAnsi="DFKai-SB" w:hint="eastAsia"/>
                <w:bCs/>
                <w:sz w:val="20"/>
                <w:szCs w:val="20"/>
              </w:rPr>
              <w:t>:科技-3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21B63" w14:textId="09B93150" w:rsidR="000E76C7" w:rsidRPr="000E76C7" w:rsidRDefault="000E76C7" w:rsidP="000E76C7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0E76C7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0E76C7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0E76C7" w:rsidRPr="00C2223E" w14:paraId="5A9027B1" w14:textId="77777777" w:rsidTr="000E76C7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3C20A2" w14:textId="77777777" w:rsidR="000E76C7" w:rsidRDefault="000E76C7" w:rsidP="000E76C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第二十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327669ED" w14:textId="18BCAC76" w:rsidR="000E76C7" w:rsidRPr="00EC1092" w:rsidRDefault="000E76C7" w:rsidP="000E76C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2026/01/12〜2026/01/16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49AEC2" w14:textId="77777777" w:rsidR="000E76C7" w:rsidRPr="000E76C7" w:rsidRDefault="000E76C7" w:rsidP="000E76C7">
            <w:pPr>
              <w:spacing w:line="260" w:lineRule="exact"/>
              <w:jc w:val="center"/>
              <w:rPr>
                <w:color w:val="000000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t>四、聲光世界真有趣</w:t>
            </w:r>
          </w:p>
          <w:p w14:paraId="03CA7B99" w14:textId="30C1F942" w:rsidR="000E76C7" w:rsidRPr="000E76C7" w:rsidRDefault="000E76C7" w:rsidP="000E76C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t>2.光的直進與反射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F44F89" w14:textId="124B9F64" w:rsidR="000E76C7" w:rsidRPr="000E76C7" w:rsidRDefault="000E76C7" w:rsidP="000E76C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t>自-E-A3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9C0206" w14:textId="64F3E39D" w:rsidR="000E76C7" w:rsidRPr="000E76C7" w:rsidRDefault="000E76C7" w:rsidP="000E76C7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t>INe-II-6 光線以直線前進，反射時有一定的方向。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56BD63" w14:textId="77777777" w:rsidR="000E76C7" w:rsidRPr="000E76C7" w:rsidRDefault="000E76C7" w:rsidP="000E76C7">
            <w:pPr>
              <w:spacing w:line="260" w:lineRule="exact"/>
              <w:jc w:val="both"/>
              <w:rPr>
                <w:color w:val="000000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t>po-II-2 能依據觀察、蒐集資料、閱讀、思考、討論等，提出問題。</w:t>
            </w:r>
          </w:p>
          <w:p w14:paraId="0806966C" w14:textId="24AC3D3B" w:rsidR="000E76C7" w:rsidRPr="000E76C7" w:rsidRDefault="000E76C7" w:rsidP="000E76C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t>pe-II-2 能正確安全操作適合學習階段的物品、器材儀器、科技設備及資源，並能觀察和記錄。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3024DB" w14:textId="77777777" w:rsidR="000E76C7" w:rsidRPr="000E76C7" w:rsidRDefault="000E76C7" w:rsidP="000E76C7">
            <w:pPr>
              <w:spacing w:line="260" w:lineRule="exact"/>
              <w:jc w:val="both"/>
              <w:rPr>
                <w:snapToGrid w:val="0"/>
                <w:color w:val="000000"/>
                <w:kern w:val="0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napToGrid w:val="0"/>
                <w:kern w:val="0"/>
                <w:sz w:val="20"/>
                <w:szCs w:val="20"/>
              </w:rPr>
              <w:t>1.能利用鏡子觀察與認識光的反射現象。</w:t>
            </w:r>
          </w:p>
          <w:p w14:paraId="4F029D14" w14:textId="77777777" w:rsidR="000E76C7" w:rsidRPr="000E76C7" w:rsidRDefault="000E76C7" w:rsidP="000E76C7">
            <w:pPr>
              <w:spacing w:line="260" w:lineRule="exact"/>
              <w:jc w:val="both"/>
              <w:rPr>
                <w:snapToGrid w:val="0"/>
                <w:color w:val="000000"/>
                <w:kern w:val="0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napToGrid w:val="0"/>
                <w:kern w:val="0"/>
                <w:sz w:val="20"/>
                <w:szCs w:val="20"/>
              </w:rPr>
              <w:t>2.能知道光的反射現象在生活中的應用。</w:t>
            </w:r>
          </w:p>
          <w:p w14:paraId="7FC5529F" w14:textId="3250F8F5" w:rsidR="000E76C7" w:rsidRPr="000E76C7" w:rsidRDefault="000E76C7" w:rsidP="000E76C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napToGrid w:val="0"/>
                <w:kern w:val="0"/>
                <w:sz w:val="20"/>
                <w:szCs w:val="20"/>
              </w:rPr>
              <w:t>3.能學會實驗器材的正確使用方法。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4D2BBA" w14:textId="77777777" w:rsidR="000E76C7" w:rsidRPr="000E76C7" w:rsidRDefault="000E76C7" w:rsidP="000E76C7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bCs/>
                <w:sz w:val="20"/>
                <w:szCs w:val="20"/>
              </w:rPr>
              <w:t>■紙筆測驗及表單</w:t>
            </w:r>
          </w:p>
          <w:p w14:paraId="10934BF9" w14:textId="77777777" w:rsidR="000E76C7" w:rsidRPr="000E76C7" w:rsidRDefault="000E76C7" w:rsidP="000E76C7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4FFF901A" w14:textId="7DD65B48" w:rsidR="000E76C7" w:rsidRPr="000E76C7" w:rsidRDefault="000E76C7" w:rsidP="000E76C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bCs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8167B" w14:textId="6D2EFC10" w:rsidR="000E76C7" w:rsidRPr="000E76C7" w:rsidRDefault="000E76C7" w:rsidP="000E76C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0E76C7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0E76C7">
              <w:rPr>
                <w:rFonts w:ascii="DFKai-SB" w:eastAsia="DFKai-SB" w:hAnsi="DFKai-SB" w:hint="eastAsia"/>
                <w:bCs/>
                <w:sz w:val="20"/>
                <w:szCs w:val="20"/>
              </w:rPr>
              <w:t>:科技-3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328C6" w14:textId="2706F1C9" w:rsidR="000E76C7" w:rsidRPr="000E76C7" w:rsidRDefault="000E76C7" w:rsidP="000E76C7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0E76C7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0E76C7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0E76C7" w:rsidRPr="00C2223E" w14:paraId="7105E171" w14:textId="77777777" w:rsidTr="000E76C7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15D65F" w14:textId="77777777" w:rsidR="000E76C7" w:rsidRDefault="000E76C7" w:rsidP="000E76C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第二十一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753FEBB7" w14:textId="6BCDB04F" w:rsidR="000E76C7" w:rsidRPr="00EC1092" w:rsidRDefault="000E76C7" w:rsidP="000E76C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2026/01/19〜2026/01/23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D25EEF" w14:textId="77777777" w:rsidR="000E76C7" w:rsidRPr="000E76C7" w:rsidRDefault="000E76C7" w:rsidP="000E76C7">
            <w:pPr>
              <w:spacing w:line="260" w:lineRule="exact"/>
              <w:jc w:val="center"/>
              <w:rPr>
                <w:color w:val="000000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t>四、聲光世界真有趣</w:t>
            </w:r>
          </w:p>
          <w:p w14:paraId="3042CE9B" w14:textId="2390D755" w:rsidR="000E76C7" w:rsidRPr="000E76C7" w:rsidRDefault="000E76C7" w:rsidP="000E76C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t>3.聲音和光的應用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FCE55B" w14:textId="03E6B4A0" w:rsidR="000E76C7" w:rsidRPr="000E76C7" w:rsidRDefault="000E76C7" w:rsidP="000E76C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t>自-E-B2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F78DC1" w14:textId="15ADEF55" w:rsidR="000E76C7" w:rsidRPr="000E76C7" w:rsidRDefault="000E76C7" w:rsidP="000E76C7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t>INf-II-1 日常生活中常見的科技產品。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0A5697" w14:textId="77777777" w:rsidR="000E76C7" w:rsidRPr="000E76C7" w:rsidRDefault="000E76C7" w:rsidP="000E76C7">
            <w:pPr>
              <w:spacing w:line="260" w:lineRule="exact"/>
              <w:jc w:val="both"/>
              <w:rPr>
                <w:color w:val="000000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t>ah-II-1 透過各種感官了解生活週遭事物的屬性。</w:t>
            </w:r>
          </w:p>
          <w:p w14:paraId="6905F9B5" w14:textId="1CA8DF83" w:rsidR="000E76C7" w:rsidRPr="000E76C7" w:rsidRDefault="000E76C7" w:rsidP="000E76C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z w:val="20"/>
                <w:szCs w:val="20"/>
              </w:rPr>
              <w:t>an-II-2 察覺科學家們是利用不同的方式探索自然與物質世界的形式與規律。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49715E" w14:textId="4FF41DDD" w:rsidR="000E76C7" w:rsidRPr="000E76C7" w:rsidRDefault="000E76C7" w:rsidP="000E76C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snapToGrid w:val="0"/>
                <w:kern w:val="0"/>
                <w:sz w:val="20"/>
                <w:szCs w:val="20"/>
              </w:rPr>
              <w:t>除了課本中所提供的應用聲音、光和結合兩者的例子外，教師可讓學生蒐集更多生活中其他應用聲音、光和結合兩者的例子，並鼓勵學生介紹更多應用聲音和光的科技產品，與同儕分享。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62CF5C" w14:textId="77777777" w:rsidR="000E76C7" w:rsidRPr="000E76C7" w:rsidRDefault="000E76C7" w:rsidP="000E76C7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bCs/>
                <w:sz w:val="20"/>
                <w:szCs w:val="20"/>
              </w:rPr>
              <w:t>■紙筆測驗及表單</w:t>
            </w:r>
          </w:p>
          <w:p w14:paraId="0DB9E2B4" w14:textId="77777777" w:rsidR="000E76C7" w:rsidRPr="000E76C7" w:rsidRDefault="000E76C7" w:rsidP="000E76C7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0D8EEA1C" w14:textId="2F3AC49F" w:rsidR="000E76C7" w:rsidRPr="000E76C7" w:rsidRDefault="000E76C7" w:rsidP="000E76C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0E76C7">
              <w:rPr>
                <w:rFonts w:ascii="DFKai-SB" w:eastAsia="DFKai-SB" w:hAnsi="DFKai-SB" w:hint="eastAsia"/>
                <w:bCs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2E2E76" w14:textId="77777777" w:rsidR="000E76C7" w:rsidRPr="000E76C7" w:rsidRDefault="000E76C7" w:rsidP="000E76C7">
            <w:pPr>
              <w:jc w:val="both"/>
              <w:rPr>
                <w:sz w:val="20"/>
                <w:szCs w:val="20"/>
              </w:rPr>
            </w:pPr>
            <w:proofErr w:type="gramStart"/>
            <w:r w:rsidRPr="000E76C7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0E76C7">
              <w:rPr>
                <w:rFonts w:ascii="DFKai-SB" w:eastAsia="DFKai-SB" w:hAnsi="DFKai-SB" w:hint="eastAsia"/>
                <w:bCs/>
                <w:sz w:val="20"/>
                <w:szCs w:val="20"/>
              </w:rPr>
              <w:t>:科技-3</w:t>
            </w:r>
          </w:p>
          <w:p w14:paraId="1BB927EE" w14:textId="77777777" w:rsidR="000E76C7" w:rsidRPr="000E76C7" w:rsidRDefault="000E76C7" w:rsidP="000E76C7">
            <w:pPr>
              <w:jc w:val="both"/>
              <w:rPr>
                <w:sz w:val="20"/>
                <w:szCs w:val="20"/>
              </w:rPr>
            </w:pPr>
            <w:proofErr w:type="gramStart"/>
            <w:r w:rsidRPr="000E76C7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0E76C7">
              <w:rPr>
                <w:rFonts w:ascii="DFKai-SB" w:eastAsia="DFKai-SB" w:hAnsi="DFKai-SB" w:hint="eastAsia"/>
                <w:bCs/>
                <w:sz w:val="20"/>
                <w:szCs w:val="20"/>
              </w:rPr>
              <w:t>:資訊-3</w:t>
            </w:r>
          </w:p>
          <w:p w14:paraId="3EB7E82C" w14:textId="293D9EBE" w:rsidR="000E76C7" w:rsidRPr="000E76C7" w:rsidRDefault="000E76C7" w:rsidP="000E76C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0E76C7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0E76C7">
              <w:rPr>
                <w:rFonts w:ascii="DFKai-SB" w:eastAsia="DFKai-SB" w:hAnsi="DFKai-SB" w:hint="eastAsia"/>
                <w:bCs/>
                <w:sz w:val="20"/>
                <w:szCs w:val="20"/>
              </w:rPr>
              <w:t>:閱讀-3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2BC13" w14:textId="5A589F7E" w:rsidR="000E76C7" w:rsidRPr="000E76C7" w:rsidRDefault="000E76C7" w:rsidP="000E76C7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0E76C7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0E76C7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</w:tbl>
    <w:p w14:paraId="588AE701" w14:textId="7777777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DFKai-SB" w:eastAsia="DFKai-SB" w:hAnsi="DFKai-SB"/>
          <w:sz w:val="23"/>
          <w:szCs w:val="23"/>
        </w:rPr>
      </w:pPr>
      <w:proofErr w:type="gramStart"/>
      <w:r w:rsidRPr="00B77512">
        <w:rPr>
          <w:rFonts w:ascii="DFKai-SB" w:eastAsia="DFKai-SB" w:hAnsi="DFKai-SB"/>
          <w:sz w:val="23"/>
          <w:szCs w:val="23"/>
        </w:rPr>
        <w:lastRenderedPageBreak/>
        <w:t>註</w:t>
      </w:r>
      <w:proofErr w:type="gramEnd"/>
      <w:r w:rsidRPr="00B77512">
        <w:rPr>
          <w:rFonts w:ascii="DFKai-SB" w:eastAsia="DFKai-SB" w:hAnsi="DFKai-SB"/>
          <w:sz w:val="23"/>
          <w:szCs w:val="23"/>
        </w:rPr>
        <w:t>1：若為一個單元或主題跨數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週</w:t>
      </w:r>
      <w:proofErr w:type="gramEnd"/>
      <w:r w:rsidRPr="00B77512">
        <w:rPr>
          <w:rFonts w:ascii="DFKai-SB" w:eastAsia="DFKai-SB" w:hAnsi="DFKai-SB"/>
          <w:sz w:val="23"/>
          <w:szCs w:val="23"/>
        </w:rPr>
        <w:t>實施，可合併欄位書寫。</w:t>
      </w:r>
    </w:p>
    <w:p w14:paraId="282527EF" w14:textId="77777777" w:rsidR="0094434C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proofErr w:type="gramStart"/>
      <w:r w:rsidRPr="00B77512">
        <w:rPr>
          <w:rFonts w:ascii="DFKai-SB" w:eastAsia="DFKai-SB" w:hAnsi="DFKai-SB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/>
          <w:sz w:val="23"/>
          <w:szCs w:val="23"/>
        </w:rPr>
        <w:t>2：</w:t>
      </w:r>
      <w:r w:rsidRPr="00B77512">
        <w:rPr>
          <w:rFonts w:ascii="DFKai-SB" w:eastAsia="DFKai-SB" w:hAnsi="DFKai-SB" w:hint="eastAsia"/>
          <w:sz w:val="23"/>
          <w:szCs w:val="23"/>
        </w:rPr>
        <w:t>「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議題融入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」中「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法定議題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」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為必要項目，</w:t>
      </w:r>
      <w:proofErr w:type="gramStart"/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課綱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議題</w:t>
      </w:r>
      <w:proofErr w:type="gramEnd"/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則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為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鼓勵填寫。</w:t>
      </w:r>
      <w:r w:rsidRPr="00B77512">
        <w:rPr>
          <w:rFonts w:ascii="DFKai-SB" w:eastAsia="DFKai-SB" w:hAnsi="DFKai-SB"/>
          <w:sz w:val="23"/>
          <w:szCs w:val="23"/>
        </w:rPr>
        <w:t>(例：法定/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課綱</w:t>
      </w:r>
      <w:proofErr w:type="gramEnd"/>
      <w:r w:rsidRPr="00B77512">
        <w:rPr>
          <w:rFonts w:ascii="DFKai-SB" w:eastAsia="DFKai-SB" w:hAnsi="DFKai-SB"/>
          <w:sz w:val="23"/>
          <w:szCs w:val="23"/>
        </w:rPr>
        <w:t>：領域-</w:t>
      </w:r>
      <w:r w:rsidRPr="00B77512">
        <w:rPr>
          <w:rFonts w:ascii="DFKai-SB" w:eastAsia="DFKai-SB" w:hAnsi="DFKai-SB" w:hint="eastAsia"/>
          <w:sz w:val="23"/>
          <w:szCs w:val="23"/>
        </w:rPr>
        <w:t>議題-</w:t>
      </w:r>
      <w:r w:rsidRPr="00B77512">
        <w:rPr>
          <w:rFonts w:ascii="DFKai-SB" w:eastAsia="DFKai-SB" w:hAnsi="DFKai-SB"/>
          <w:sz w:val="23"/>
          <w:szCs w:val="23"/>
        </w:rPr>
        <w:t>(議題實質內涵代碼)-時數)</w:t>
      </w:r>
      <w:r w:rsidR="0094434C" w:rsidRPr="00B77512">
        <w:rPr>
          <w:rFonts w:ascii="DFKai-SB" w:eastAsia="DFKai-SB" w:hAnsi="DFKai-SB"/>
          <w:sz w:val="23"/>
          <w:szCs w:val="23"/>
        </w:rPr>
        <w:t>。</w:t>
      </w:r>
    </w:p>
    <w:p w14:paraId="4AEBB315" w14:textId="448E74D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（一）</w:t>
      </w:r>
      <w:r w:rsidRPr="00B77512">
        <w:rPr>
          <w:rFonts w:ascii="DFKai-SB" w:eastAsia="DFKai-SB" w:hAnsi="DFKai-SB"/>
          <w:sz w:val="23"/>
          <w:szCs w:val="23"/>
        </w:rPr>
        <w:t>法定議題：</w:t>
      </w:r>
      <w:r w:rsidR="00CE57C7" w:rsidRPr="00B77512">
        <w:rPr>
          <w:rFonts w:ascii="DFKai-SB" w:eastAsia="DFKai-SB" w:hAnsi="DFKai-SB" w:hint="eastAsia"/>
          <w:sz w:val="23"/>
          <w:szCs w:val="23"/>
        </w:rPr>
        <w:t>依每學年度核定函辦理。</w:t>
      </w:r>
    </w:p>
    <w:p w14:paraId="6F2C6543" w14:textId="77777777" w:rsidR="0094434C" w:rsidRPr="00B77512" w:rsidRDefault="00D0056F" w:rsidP="00692C2E">
      <w:pPr>
        <w:adjustRightInd w:val="0"/>
        <w:snapToGrid w:val="0"/>
        <w:spacing w:line="240" w:lineRule="atLeast"/>
        <w:ind w:left="1764" w:hangingChars="767" w:hanging="1764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（二）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課綱議題</w:t>
      </w:r>
      <w:proofErr w:type="gramEnd"/>
      <w:r w:rsidRPr="00B77512">
        <w:rPr>
          <w:rFonts w:ascii="DFKai-SB" w:eastAsia="DFKai-SB" w:hAnsi="DFKai-SB"/>
          <w:sz w:val="23"/>
          <w:szCs w:val="23"/>
        </w:rPr>
        <w:t>：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性別平等</w:t>
      </w:r>
      <w:r w:rsidRPr="00B77512">
        <w:rPr>
          <w:rFonts w:ascii="DFKai-SB" w:eastAsia="DFKai-SB" w:hAnsi="DFKai-SB"/>
          <w:spacing w:val="9"/>
          <w:sz w:val="23"/>
          <w:szCs w:val="23"/>
        </w:rPr>
        <w:t>、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環境</w:t>
      </w:r>
      <w:r w:rsidRPr="00B77512">
        <w:rPr>
          <w:rFonts w:ascii="DFKai-SB" w:eastAsia="DFKai-SB" w:hAnsi="DFKai-SB"/>
          <w:spacing w:val="9"/>
          <w:sz w:val="23"/>
          <w:szCs w:val="23"/>
        </w:rPr>
        <w:t>、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海洋</w:t>
      </w:r>
      <w:r w:rsidRPr="00B77512">
        <w:rPr>
          <w:rFonts w:ascii="DFKai-SB" w:eastAsia="DFKai-SB" w:hAnsi="DFKai-SB"/>
          <w:sz w:val="23"/>
          <w:szCs w:val="23"/>
        </w:rPr>
        <w:t>、</w:t>
      </w:r>
      <w:r w:rsidRPr="00B77512">
        <w:rPr>
          <w:rFonts w:ascii="DFKai-SB" w:eastAsia="DFKai-SB" w:hAnsi="DFKai-SB"/>
          <w:sz w:val="23"/>
          <w:szCs w:val="23"/>
          <w:u w:val="single"/>
        </w:rPr>
        <w:t>家庭教育</w:t>
      </w:r>
      <w:r w:rsidRPr="00B77512">
        <w:rPr>
          <w:rFonts w:ascii="DFKai-SB" w:eastAsia="DFKai-SB" w:hAnsi="DFKai-SB"/>
          <w:spacing w:val="9"/>
          <w:sz w:val="23"/>
          <w:szCs w:val="23"/>
        </w:rPr>
        <w:t>、人權、品德、生命、法治、科技、資</w:t>
      </w:r>
      <w:r w:rsidRPr="00B77512">
        <w:rPr>
          <w:rFonts w:ascii="DFKai-SB" w:eastAsia="DFKai-SB" w:hAnsi="DFKai-SB"/>
          <w:sz w:val="23"/>
          <w:szCs w:val="23"/>
        </w:rPr>
        <w:t>訊、能源、安全、防災、生涯規劃、多元文化、閱讀素養、戶外教育、國際教育、原住民族教育</w:t>
      </w:r>
      <w:r w:rsidRPr="00B77512">
        <w:rPr>
          <w:rFonts w:ascii="DFKai-SB" w:eastAsia="DFKai-SB" w:hAnsi="DFKai-SB" w:hint="eastAsia"/>
          <w:sz w:val="23"/>
          <w:szCs w:val="23"/>
        </w:rPr>
        <w:t>。</w:t>
      </w:r>
    </w:p>
    <w:p w14:paraId="104A2444" w14:textId="27D9EBA2" w:rsidR="00A656AC" w:rsidRPr="00B77512" w:rsidRDefault="002F47BD" w:rsidP="00692C2E">
      <w:pPr>
        <w:adjustRightInd w:val="0"/>
        <w:snapToGrid w:val="0"/>
        <w:spacing w:line="240" w:lineRule="atLeast"/>
        <w:ind w:left="1762" w:hangingChars="766" w:hanging="1762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（三）</w:t>
      </w:r>
      <w:r w:rsidR="00A656AC" w:rsidRPr="00B77512">
        <w:rPr>
          <w:rFonts w:ascii="DFKai-SB" w:eastAsia="DFKai-SB" w:hAnsi="DFKai-SB" w:hint="eastAsia"/>
          <w:sz w:val="23"/>
          <w:szCs w:val="23"/>
        </w:rPr>
        <w:t>請與</w:t>
      </w:r>
      <w:r w:rsidR="00A656AC" w:rsidRPr="00B77512">
        <w:rPr>
          <w:rFonts w:ascii="DFKai-SB" w:eastAsia="DFKai-SB" w:hAnsi="DFKai-SB"/>
          <w:sz w:val="23"/>
          <w:szCs w:val="23"/>
        </w:rPr>
        <w:t>附件参-2</w:t>
      </w:r>
      <w:r w:rsidR="00A656AC" w:rsidRPr="00B77512">
        <w:rPr>
          <w:rFonts w:ascii="DFKai-SB" w:eastAsia="DFKai-SB" w:hAnsi="DFKai-SB" w:hint="eastAsia"/>
          <w:sz w:val="23"/>
          <w:szCs w:val="23"/>
        </w:rPr>
        <w:t>(e</w:t>
      </w:r>
      <w:r w:rsidR="00A656AC" w:rsidRPr="00B77512">
        <w:rPr>
          <w:rFonts w:ascii="DFKai-SB" w:eastAsia="DFKai-SB" w:hAnsi="DFKai-SB"/>
          <w:sz w:val="23"/>
          <w:szCs w:val="23"/>
        </w:rPr>
        <w:t>-2)</w:t>
      </w:r>
      <w:r w:rsidR="00A656AC" w:rsidRPr="00B77512">
        <w:rPr>
          <w:rFonts w:ascii="DFKai-SB" w:eastAsia="DFKai-SB" w:hAnsi="DFKai-SB" w:hint="eastAsia"/>
          <w:sz w:val="23"/>
          <w:szCs w:val="23"/>
        </w:rPr>
        <w:t>「</w:t>
      </w:r>
      <w:r w:rsidR="00A656AC" w:rsidRPr="00B77512">
        <w:rPr>
          <w:rFonts w:ascii="DFKai-SB" w:eastAsia="DFKai-SB" w:hAnsi="DFKai-SB"/>
          <w:sz w:val="23"/>
          <w:szCs w:val="23"/>
        </w:rPr>
        <w:t>法</w:t>
      </w:r>
      <w:r w:rsidR="00A656AC" w:rsidRPr="00B77512">
        <w:rPr>
          <w:rFonts w:ascii="DFKai-SB" w:eastAsia="DFKai-SB" w:hAnsi="DFKai-SB" w:hint="eastAsia"/>
          <w:sz w:val="23"/>
          <w:szCs w:val="23"/>
        </w:rPr>
        <w:t>律規定教育</w:t>
      </w:r>
      <w:r w:rsidR="00A656AC" w:rsidRPr="00B77512">
        <w:rPr>
          <w:rFonts w:ascii="DFKai-SB" w:eastAsia="DFKai-SB" w:hAnsi="DFKai-SB"/>
          <w:sz w:val="23"/>
          <w:szCs w:val="23"/>
        </w:rPr>
        <w:t>議題或重要宣導融入課程</w:t>
      </w:r>
      <w:r w:rsidR="00A656AC" w:rsidRPr="00B77512">
        <w:rPr>
          <w:rFonts w:ascii="DFKai-SB" w:eastAsia="DFKai-SB" w:hAnsi="DFKai-SB" w:hint="eastAsia"/>
          <w:sz w:val="23"/>
          <w:szCs w:val="23"/>
        </w:rPr>
        <w:t>規劃</w:t>
      </w:r>
      <w:r w:rsidR="00A656AC" w:rsidRPr="00B77512">
        <w:rPr>
          <w:rFonts w:ascii="DFKai-SB" w:eastAsia="DFKai-SB" w:hAnsi="DFKai-SB"/>
          <w:sz w:val="23"/>
          <w:szCs w:val="23"/>
        </w:rPr>
        <w:t>檢核表</w:t>
      </w:r>
      <w:r w:rsidR="00A656AC" w:rsidRPr="00B77512">
        <w:rPr>
          <w:rFonts w:ascii="DFKai-SB" w:eastAsia="DFKai-SB" w:hAnsi="DFKai-SB" w:hint="eastAsia"/>
          <w:sz w:val="23"/>
          <w:szCs w:val="23"/>
        </w:rPr>
        <w:t>」相對照。</w:t>
      </w:r>
    </w:p>
    <w:p w14:paraId="35188315" w14:textId="7FF06922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DFKai-SB" w:eastAsia="DFKai-SB" w:hAnsi="DFKai-SB" w:cs="DFKaiShu-SB-Estd-BF"/>
          <w:b/>
          <w:color w:val="FF0000"/>
          <w:kern w:val="0"/>
          <w:sz w:val="23"/>
          <w:szCs w:val="23"/>
          <w:u w:val="single"/>
        </w:rPr>
      </w:pPr>
      <w:proofErr w:type="gramStart"/>
      <w:r w:rsidRPr="00B77512">
        <w:rPr>
          <w:rFonts w:ascii="DFKai-SB" w:eastAsia="DFKai-SB" w:hAnsi="DFKai-SB"/>
          <w:color w:val="FF0000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/>
          <w:color w:val="FF0000"/>
          <w:sz w:val="23"/>
          <w:szCs w:val="23"/>
        </w:rPr>
        <w:t>3：</w:t>
      </w:r>
      <w:r w:rsidR="00CE57C7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六</w:t>
      </w:r>
      <w:r w:rsidR="00FD7D72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年級</w:t>
      </w:r>
      <w:r w:rsidR="00640E6D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第二</w:t>
      </w:r>
      <w:r w:rsidRPr="00B77512">
        <w:rPr>
          <w:rFonts w:ascii="DFKai-SB" w:eastAsia="DFKai-SB" w:hAnsi="DFKai-SB"/>
          <w:b/>
          <w:color w:val="FF0000"/>
          <w:sz w:val="23"/>
          <w:szCs w:val="23"/>
          <w:u w:val="single"/>
        </w:rPr>
        <w:t>學期</w:t>
      </w:r>
      <w:r w:rsidRPr="00B77512">
        <w:rPr>
          <w:rFonts w:ascii="DFKai-SB" w:eastAsia="DFKai-SB" w:hAnsi="DFKai-SB" w:cs="DFKaiShu-SB-Estd-BF"/>
          <w:b/>
          <w:color w:val="FF0000"/>
          <w:kern w:val="0"/>
          <w:sz w:val="23"/>
          <w:szCs w:val="23"/>
          <w:u w:val="single"/>
        </w:rPr>
        <w:t>須規劃學生畢業考後至畢業前課程活動之安排</w:t>
      </w:r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t>。</w:t>
      </w:r>
    </w:p>
    <w:p w14:paraId="14B4F298" w14:textId="13349262" w:rsidR="0094434C" w:rsidRPr="00B77512" w:rsidRDefault="0094434C" w:rsidP="00692C2E">
      <w:pPr>
        <w:adjustRightInd w:val="0"/>
        <w:snapToGrid w:val="0"/>
        <w:spacing w:line="240" w:lineRule="atLeast"/>
        <w:ind w:left="599" w:hangingChars="260" w:hanging="599"/>
        <w:jc w:val="both"/>
        <w:rPr>
          <w:color w:val="000000" w:themeColor="text1"/>
          <w:sz w:val="23"/>
          <w:szCs w:val="23"/>
        </w:rPr>
      </w:pPr>
      <w:proofErr w:type="gramStart"/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t>註</w:t>
      </w:r>
      <w:proofErr w:type="gramEnd"/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t>4</w:t>
      </w:r>
      <w:r w:rsidRPr="00B77512">
        <w:rPr>
          <w:rFonts w:ascii="DFKai-SB" w:eastAsia="DFKai-SB" w:hAnsi="DFKai-SB"/>
          <w:color w:val="FF0000"/>
          <w:sz w:val="23"/>
          <w:szCs w:val="23"/>
        </w:rPr>
        <w:t>：</w:t>
      </w:r>
      <w:r w:rsidRPr="00B77512">
        <w:rPr>
          <w:rFonts w:ascii="DFKai-SB" w:eastAsia="DFKai-SB" w:hAnsi="DFKai-SB"/>
          <w:b/>
          <w:color w:val="FF0000"/>
          <w:sz w:val="23"/>
          <w:szCs w:val="23"/>
        </w:rPr>
        <w:t>評量方式</w:t>
      </w:r>
      <w:r w:rsidRPr="00B77512">
        <w:rPr>
          <w:rFonts w:ascii="DFKai-SB" w:eastAsia="DFKai-SB" w:hAnsi="DFKai-SB" w:hint="eastAsia"/>
          <w:b/>
          <w:color w:val="FF0000"/>
          <w:sz w:val="23"/>
          <w:szCs w:val="23"/>
        </w:rPr>
        <w:t>撰寫</w:t>
      </w:r>
      <w:r w:rsidRPr="00B77512">
        <w:rPr>
          <w:rFonts w:ascii="DFKai-SB" w:eastAsia="DFKai-SB" w:hAnsi="DFKai-SB" w:hint="eastAsia"/>
          <w:sz w:val="23"/>
          <w:szCs w:val="23"/>
        </w:rPr>
        <w:t>請參</w:t>
      </w:r>
      <w:proofErr w:type="gramStart"/>
      <w:r w:rsidRPr="00B77512">
        <w:rPr>
          <w:rFonts w:ascii="DFKai-SB" w:eastAsia="DFKai-SB" w:hAnsi="DFKai-SB" w:hint="eastAsia"/>
          <w:sz w:val="23"/>
          <w:szCs w:val="23"/>
        </w:rPr>
        <w:t>採</w:t>
      </w:r>
      <w:proofErr w:type="gramEnd"/>
      <w:r w:rsidRPr="00B77512">
        <w:rPr>
          <w:rFonts w:ascii="DFKai-SB" w:eastAsia="DFKai-SB" w:hAnsi="DFKai-SB" w:hint="eastAsia"/>
          <w:sz w:val="23"/>
          <w:szCs w:val="23"/>
        </w:rPr>
        <w:t>「國民小學及國民中學學生成績評量準則」</w:t>
      </w:r>
      <w:r w:rsidRPr="00B77512">
        <w:rPr>
          <w:rFonts w:ascii="DFKai-SB" w:eastAsia="DFKai-SB" w:hAnsi="DFKai-SB" w:hint="eastAsia"/>
          <w:b/>
          <w:bCs/>
          <w:sz w:val="23"/>
          <w:szCs w:val="23"/>
        </w:rPr>
        <w:t>第五條</w:t>
      </w:r>
      <w:r w:rsidRPr="00B77512">
        <w:rPr>
          <w:rFonts w:ascii="DFKai-SB" w:eastAsia="DFKai-SB" w:hAnsi="DFKai-SB" w:hint="eastAsia"/>
          <w:sz w:val="23"/>
          <w:szCs w:val="23"/>
        </w:rPr>
        <w:t>：國民中小學學生成績評量，應依第三條規定，並視學生身心發展、個別差異、文化差異及核心素養內涵，採取下列適當之</w:t>
      </w:r>
      <w:r w:rsidRPr="00B77512">
        <w:rPr>
          <w:rFonts w:ascii="DFKai-SB" w:eastAsia="DFKai-SB" w:hAnsi="DFKai-SB" w:hint="eastAsia"/>
          <w:b/>
          <w:sz w:val="23"/>
          <w:szCs w:val="23"/>
        </w:rPr>
        <w:t>多元評量</w:t>
      </w:r>
      <w:r w:rsidRPr="00B77512">
        <w:rPr>
          <w:rFonts w:ascii="DFKai-SB" w:eastAsia="DFKai-SB" w:hAnsi="DFKai-SB" w:hint="eastAsia"/>
          <w:sz w:val="23"/>
          <w:szCs w:val="23"/>
        </w:rPr>
        <w:t>方式：</w:t>
      </w:r>
    </w:p>
    <w:p w14:paraId="7CCB66F0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875" w:hangingChars="1004" w:hanging="2309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一、紙筆測驗及表單：依重要知識與概念性目標，及學習興趣、動機與態度等情意目標，採用學習單、習作作業、紙筆測驗、問卷、檢核表、評定量表或其他方式。</w:t>
      </w:r>
    </w:p>
    <w:p w14:paraId="22390E75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二、實作評量：依問題解決、技能、參與實踐及言行表現目標，</w:t>
      </w:r>
      <w:proofErr w:type="gramStart"/>
      <w:r w:rsidRPr="00B77512">
        <w:rPr>
          <w:rFonts w:ascii="DFKai-SB" w:eastAsia="DFKai-SB" w:hAnsi="DFKai-SB" w:hint="eastAsia"/>
          <w:sz w:val="23"/>
          <w:szCs w:val="23"/>
        </w:rPr>
        <w:t>採</w:t>
      </w:r>
      <w:proofErr w:type="gramEnd"/>
      <w:r w:rsidRPr="00B77512">
        <w:rPr>
          <w:rFonts w:ascii="DFKai-SB" w:eastAsia="DFKai-SB" w:hAnsi="DFKai-SB" w:hint="eastAsia"/>
          <w:sz w:val="23"/>
          <w:szCs w:val="23"/>
        </w:rPr>
        <w:t>書面報告、口頭報告、聽力與口語溝通、實際操作、作品製作、展演、鑑賞、行為觀察或其他方式。</w:t>
      </w:r>
    </w:p>
    <w:p w14:paraId="44FE34F0" w14:textId="22957910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三、檔案評量：依學習目標，指導學生本於目的導向系統性彙整之表單、測驗、表現評量與其他資料及相關紀錄，製成檔案，展現其學習歷程及成果。</w:t>
      </w:r>
    </w:p>
    <w:p w14:paraId="5B5223A4" w14:textId="55F261BF" w:rsidR="00692C2E" w:rsidRPr="0094434C" w:rsidRDefault="00692C2E" w:rsidP="00692C2E">
      <w:pPr>
        <w:adjustRightInd w:val="0"/>
        <w:snapToGrid w:val="0"/>
        <w:spacing w:line="240" w:lineRule="atLeast"/>
        <w:ind w:leftChars="1" w:left="577" w:hangingChars="250" w:hanging="575"/>
        <w:jc w:val="both"/>
        <w:rPr>
          <w:rFonts w:ascii="DFKai-SB" w:eastAsia="DFKai-SB" w:hAnsi="DFKai-SB"/>
        </w:rPr>
      </w:pP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5：依據「高雄市高級中等以下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學校線上教學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計畫」第七點所示：「鼓勵學校於各領域課程計畫規劃時，每學期至少實施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3次線上教學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」，請各校於每學期各領域/科目課程計畫「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線上教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學」欄，註明預計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實施線上教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學之進度。</w:t>
      </w:r>
    </w:p>
    <w:sectPr w:rsidR="00692C2E" w:rsidRPr="0094434C" w:rsidSect="00AF179C">
      <w:pgSz w:w="16838" w:h="11906" w:orient="landscape"/>
      <w:pgMar w:top="1021" w:right="851" w:bottom="1021" w:left="851" w:header="720" w:footer="720" w:gutter="0"/>
      <w:cols w:space="720"/>
      <w:docGrid w:linePitch="6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6DD7DF" w14:textId="77777777" w:rsidR="00951AE7" w:rsidRDefault="00951AE7">
      <w:r>
        <w:separator/>
      </w:r>
    </w:p>
  </w:endnote>
  <w:endnote w:type="continuationSeparator" w:id="0">
    <w:p w14:paraId="2B583F09" w14:textId="77777777" w:rsidR="00951AE7" w:rsidRDefault="00951A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FKai-SB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D58EC6" w14:textId="77777777" w:rsidR="00951AE7" w:rsidRDefault="00951AE7">
      <w:r>
        <w:rPr>
          <w:color w:val="000000"/>
        </w:rPr>
        <w:separator/>
      </w:r>
    </w:p>
  </w:footnote>
  <w:footnote w:type="continuationSeparator" w:id="0">
    <w:p w14:paraId="70B81EF0" w14:textId="77777777" w:rsidR="00951AE7" w:rsidRDefault="00951A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B5EF9"/>
    <w:multiLevelType w:val="hybridMultilevel"/>
    <w:tmpl w:val="8D068D4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3F6EDE"/>
    <w:multiLevelType w:val="multilevel"/>
    <w:tmpl w:val="33D26D0A"/>
    <w:lvl w:ilvl="0">
      <w:numFmt w:val="bullet"/>
      <w:lvlText w:val="□"/>
      <w:lvlJc w:val="left"/>
      <w:pPr>
        <w:ind w:left="501" w:hanging="360"/>
      </w:pPr>
      <w:rPr>
        <w:rFonts w:ascii="PMingLiU" w:eastAsia="PMingLiU" w:hAnsi="PMingLiU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2" w15:restartNumberingAfterBreak="0">
    <w:nsid w:val="07DA781E"/>
    <w:multiLevelType w:val="hybridMultilevel"/>
    <w:tmpl w:val="5C48A628"/>
    <w:lvl w:ilvl="0" w:tplc="C3C28CA0">
      <w:start w:val="1"/>
      <w:numFmt w:val="taiwaneseCountingThousand"/>
      <w:lvlText w:val="%1、"/>
      <w:lvlJc w:val="left"/>
      <w:pPr>
        <w:ind w:left="552" w:hanging="552"/>
      </w:pPr>
      <w:rPr>
        <w:rFonts w:ascii="DFKai-SB" w:eastAsia="DFKai-SB" w:hAnsi="DFKai-SB" w:cs="MingLiU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4413A67"/>
    <w:multiLevelType w:val="hybridMultilevel"/>
    <w:tmpl w:val="38243132"/>
    <w:lvl w:ilvl="0" w:tplc="1D24327C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7CB7B52"/>
    <w:multiLevelType w:val="hybridMultilevel"/>
    <w:tmpl w:val="26B68462"/>
    <w:lvl w:ilvl="0" w:tplc="0D2CBD70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A6B28FE"/>
    <w:multiLevelType w:val="hybridMultilevel"/>
    <w:tmpl w:val="8C5C4B2C"/>
    <w:lvl w:ilvl="0" w:tplc="3A5C4CC2">
      <w:start w:val="1"/>
      <w:numFmt w:val="taiwaneseCountingThousand"/>
      <w:lvlText w:val="（%1）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83E14E5"/>
    <w:multiLevelType w:val="multilevel"/>
    <w:tmpl w:val="8ACC43BE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taiwaneseCountingThousand"/>
      <w:lvlText w:val="%2、"/>
      <w:lvlJc w:val="left"/>
      <w:pPr>
        <w:ind w:left="969" w:hanging="489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A95621D"/>
    <w:multiLevelType w:val="hybridMultilevel"/>
    <w:tmpl w:val="03D432AE"/>
    <w:lvl w:ilvl="0" w:tplc="841A827A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FCB4CD3"/>
    <w:multiLevelType w:val="multilevel"/>
    <w:tmpl w:val="221E368C"/>
    <w:lvl w:ilvl="0">
      <w:start w:val="2"/>
      <w:numFmt w:val="taiwaneseCountingThousand"/>
      <w:lvlText w:val="%1、"/>
      <w:lvlJc w:val="left"/>
      <w:pPr>
        <w:ind w:left="489" w:hanging="489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4E0310E"/>
    <w:multiLevelType w:val="multilevel"/>
    <w:tmpl w:val="251E79A0"/>
    <w:lvl w:ilvl="0">
      <w:start w:val="1"/>
      <w:numFmt w:val="taiwaneseCountingThousand"/>
      <w:lvlText w:val="%1、"/>
      <w:lvlJc w:val="left"/>
      <w:pPr>
        <w:ind w:left="1473" w:hanging="480"/>
      </w:pPr>
      <w:rPr>
        <w:sz w:val="24"/>
      </w:rPr>
    </w:lvl>
    <w:lvl w:ilvl="1">
      <w:start w:val="1"/>
      <w:numFmt w:val="ideographTraditional"/>
      <w:lvlText w:val="%2、"/>
      <w:lvlJc w:val="left"/>
      <w:pPr>
        <w:ind w:left="1953" w:hanging="480"/>
      </w:pPr>
    </w:lvl>
    <w:lvl w:ilvl="2">
      <w:start w:val="1"/>
      <w:numFmt w:val="lowerRoman"/>
      <w:lvlText w:val="%3."/>
      <w:lvlJc w:val="right"/>
      <w:pPr>
        <w:ind w:left="2433" w:hanging="480"/>
      </w:pPr>
    </w:lvl>
    <w:lvl w:ilvl="3">
      <w:start w:val="1"/>
      <w:numFmt w:val="decimal"/>
      <w:lvlText w:val="%4."/>
      <w:lvlJc w:val="left"/>
      <w:pPr>
        <w:ind w:left="2913" w:hanging="480"/>
      </w:pPr>
    </w:lvl>
    <w:lvl w:ilvl="4">
      <w:start w:val="1"/>
      <w:numFmt w:val="ideographTraditional"/>
      <w:lvlText w:val="%5、"/>
      <w:lvlJc w:val="left"/>
      <w:pPr>
        <w:ind w:left="3393" w:hanging="480"/>
      </w:pPr>
    </w:lvl>
    <w:lvl w:ilvl="5">
      <w:start w:val="1"/>
      <w:numFmt w:val="lowerRoman"/>
      <w:lvlText w:val="%6."/>
      <w:lvlJc w:val="right"/>
      <w:pPr>
        <w:ind w:left="3873" w:hanging="480"/>
      </w:pPr>
    </w:lvl>
    <w:lvl w:ilvl="6">
      <w:start w:val="1"/>
      <w:numFmt w:val="decimal"/>
      <w:lvlText w:val="%7."/>
      <w:lvlJc w:val="left"/>
      <w:pPr>
        <w:ind w:left="4353" w:hanging="480"/>
      </w:pPr>
    </w:lvl>
    <w:lvl w:ilvl="7">
      <w:start w:val="1"/>
      <w:numFmt w:val="ideographTraditional"/>
      <w:lvlText w:val="%8、"/>
      <w:lvlJc w:val="left"/>
      <w:pPr>
        <w:ind w:left="4833" w:hanging="480"/>
      </w:pPr>
    </w:lvl>
    <w:lvl w:ilvl="8">
      <w:start w:val="1"/>
      <w:numFmt w:val="lowerRoman"/>
      <w:lvlText w:val="%9."/>
      <w:lvlJc w:val="right"/>
      <w:pPr>
        <w:ind w:left="5313" w:hanging="480"/>
      </w:pPr>
    </w:lvl>
  </w:abstractNum>
  <w:abstractNum w:abstractNumId="10" w15:restartNumberingAfterBreak="0">
    <w:nsid w:val="41385625"/>
    <w:multiLevelType w:val="hybridMultilevel"/>
    <w:tmpl w:val="D744C4E6"/>
    <w:lvl w:ilvl="0" w:tplc="ADA62ED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4412DC6"/>
    <w:multiLevelType w:val="multilevel"/>
    <w:tmpl w:val="7E74AE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88C5453"/>
    <w:multiLevelType w:val="hybridMultilevel"/>
    <w:tmpl w:val="D02E0E40"/>
    <w:lvl w:ilvl="0" w:tplc="9E8E4672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8713527"/>
    <w:multiLevelType w:val="hybridMultilevel"/>
    <w:tmpl w:val="AD8C4F08"/>
    <w:lvl w:ilvl="0" w:tplc="54DCF60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EF104FF"/>
    <w:multiLevelType w:val="hybridMultilevel"/>
    <w:tmpl w:val="8064E528"/>
    <w:lvl w:ilvl="0" w:tplc="FBA8F6B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9"/>
  </w:num>
  <w:num w:numId="2">
    <w:abstractNumId w:val="6"/>
  </w:num>
  <w:num w:numId="3">
    <w:abstractNumId w:val="1"/>
  </w:num>
  <w:num w:numId="4">
    <w:abstractNumId w:val="8"/>
  </w:num>
  <w:num w:numId="5">
    <w:abstractNumId w:val="11"/>
  </w:num>
  <w:num w:numId="6">
    <w:abstractNumId w:val="10"/>
  </w:num>
  <w:num w:numId="7">
    <w:abstractNumId w:val="7"/>
  </w:num>
  <w:num w:numId="8">
    <w:abstractNumId w:val="14"/>
  </w:num>
  <w:num w:numId="9">
    <w:abstractNumId w:val="5"/>
  </w:num>
  <w:num w:numId="10">
    <w:abstractNumId w:val="12"/>
  </w:num>
  <w:num w:numId="11">
    <w:abstractNumId w:val="13"/>
  </w:num>
  <w:num w:numId="12">
    <w:abstractNumId w:val="4"/>
  </w:num>
  <w:num w:numId="13">
    <w:abstractNumId w:val="2"/>
  </w:num>
  <w:num w:numId="14">
    <w:abstractNumId w:val="3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clean"/>
  <w:defaultTabStop w:val="480"/>
  <w:autoHyphenation/>
  <w:drawingGridHorizontalSpacing w:val="120"/>
  <w:drawingGridVerticalSpacing w:val="697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632"/>
    <w:rsid w:val="000024EF"/>
    <w:rsid w:val="00005C36"/>
    <w:rsid w:val="0001171A"/>
    <w:rsid w:val="00011ABE"/>
    <w:rsid w:val="00011E78"/>
    <w:rsid w:val="0001377F"/>
    <w:rsid w:val="000139A1"/>
    <w:rsid w:val="000264A7"/>
    <w:rsid w:val="000324FD"/>
    <w:rsid w:val="000333A7"/>
    <w:rsid w:val="00033F5F"/>
    <w:rsid w:val="0003632F"/>
    <w:rsid w:val="00043C33"/>
    <w:rsid w:val="00044228"/>
    <w:rsid w:val="0004581E"/>
    <w:rsid w:val="0005243E"/>
    <w:rsid w:val="00055542"/>
    <w:rsid w:val="00055D5C"/>
    <w:rsid w:val="00057867"/>
    <w:rsid w:val="00060098"/>
    <w:rsid w:val="00061821"/>
    <w:rsid w:val="00061D94"/>
    <w:rsid w:val="000763E5"/>
    <w:rsid w:val="0008333A"/>
    <w:rsid w:val="00084AE8"/>
    <w:rsid w:val="000924A6"/>
    <w:rsid w:val="00093F2D"/>
    <w:rsid w:val="000A0A44"/>
    <w:rsid w:val="000B3796"/>
    <w:rsid w:val="000B71A3"/>
    <w:rsid w:val="000C3147"/>
    <w:rsid w:val="000C3592"/>
    <w:rsid w:val="000C61FE"/>
    <w:rsid w:val="000C6F11"/>
    <w:rsid w:val="000D433B"/>
    <w:rsid w:val="000D7181"/>
    <w:rsid w:val="000E6BF3"/>
    <w:rsid w:val="000E76C7"/>
    <w:rsid w:val="0010652A"/>
    <w:rsid w:val="001150B4"/>
    <w:rsid w:val="00115339"/>
    <w:rsid w:val="00115773"/>
    <w:rsid w:val="001165FF"/>
    <w:rsid w:val="00127A97"/>
    <w:rsid w:val="0013293E"/>
    <w:rsid w:val="00132F64"/>
    <w:rsid w:val="00142FC2"/>
    <w:rsid w:val="00143828"/>
    <w:rsid w:val="00151722"/>
    <w:rsid w:val="0015399A"/>
    <w:rsid w:val="00160DFB"/>
    <w:rsid w:val="00162F8E"/>
    <w:rsid w:val="001656BE"/>
    <w:rsid w:val="00187B04"/>
    <w:rsid w:val="00191190"/>
    <w:rsid w:val="001A53D8"/>
    <w:rsid w:val="001A7230"/>
    <w:rsid w:val="001B2866"/>
    <w:rsid w:val="001C3F3B"/>
    <w:rsid w:val="001C648B"/>
    <w:rsid w:val="001C66AC"/>
    <w:rsid w:val="001D1C76"/>
    <w:rsid w:val="001D3486"/>
    <w:rsid w:val="001E0363"/>
    <w:rsid w:val="001E1373"/>
    <w:rsid w:val="001F3F87"/>
    <w:rsid w:val="001F66BB"/>
    <w:rsid w:val="0020359C"/>
    <w:rsid w:val="00203DE3"/>
    <w:rsid w:val="00204ED0"/>
    <w:rsid w:val="0020657C"/>
    <w:rsid w:val="00210EBD"/>
    <w:rsid w:val="00223808"/>
    <w:rsid w:val="00225607"/>
    <w:rsid w:val="002276DB"/>
    <w:rsid w:val="002303D2"/>
    <w:rsid w:val="00234226"/>
    <w:rsid w:val="002366B9"/>
    <w:rsid w:val="00236ACB"/>
    <w:rsid w:val="00237D24"/>
    <w:rsid w:val="002506E8"/>
    <w:rsid w:val="002542A2"/>
    <w:rsid w:val="00254D3A"/>
    <w:rsid w:val="002564FE"/>
    <w:rsid w:val="00257BBA"/>
    <w:rsid w:val="00261D16"/>
    <w:rsid w:val="0027099F"/>
    <w:rsid w:val="00271C2D"/>
    <w:rsid w:val="0027606F"/>
    <w:rsid w:val="00281079"/>
    <w:rsid w:val="00286ED4"/>
    <w:rsid w:val="00293228"/>
    <w:rsid w:val="002A166B"/>
    <w:rsid w:val="002A3415"/>
    <w:rsid w:val="002A4709"/>
    <w:rsid w:val="002A5CE7"/>
    <w:rsid w:val="002A6592"/>
    <w:rsid w:val="002B025A"/>
    <w:rsid w:val="002B2204"/>
    <w:rsid w:val="002B46B1"/>
    <w:rsid w:val="002B7186"/>
    <w:rsid w:val="002C02E1"/>
    <w:rsid w:val="002C041B"/>
    <w:rsid w:val="002C32FD"/>
    <w:rsid w:val="002D170C"/>
    <w:rsid w:val="002D17BE"/>
    <w:rsid w:val="002D615B"/>
    <w:rsid w:val="002D68FF"/>
    <w:rsid w:val="002E75A9"/>
    <w:rsid w:val="002F0424"/>
    <w:rsid w:val="002F4124"/>
    <w:rsid w:val="002F47BD"/>
    <w:rsid w:val="00302349"/>
    <w:rsid w:val="00303129"/>
    <w:rsid w:val="00307103"/>
    <w:rsid w:val="00307403"/>
    <w:rsid w:val="003079BE"/>
    <w:rsid w:val="00307F3D"/>
    <w:rsid w:val="00313812"/>
    <w:rsid w:val="003146CC"/>
    <w:rsid w:val="003172E1"/>
    <w:rsid w:val="0032099A"/>
    <w:rsid w:val="003244CD"/>
    <w:rsid w:val="00330D25"/>
    <w:rsid w:val="00336391"/>
    <w:rsid w:val="003374F8"/>
    <w:rsid w:val="00340D0B"/>
    <w:rsid w:val="003412DE"/>
    <w:rsid w:val="00351E16"/>
    <w:rsid w:val="003523D6"/>
    <w:rsid w:val="00354FB1"/>
    <w:rsid w:val="003552B1"/>
    <w:rsid w:val="00355CA1"/>
    <w:rsid w:val="00363EF4"/>
    <w:rsid w:val="00365BFE"/>
    <w:rsid w:val="00366AB6"/>
    <w:rsid w:val="00367FB3"/>
    <w:rsid w:val="00383C9A"/>
    <w:rsid w:val="00385C65"/>
    <w:rsid w:val="00386436"/>
    <w:rsid w:val="00387F57"/>
    <w:rsid w:val="003925BD"/>
    <w:rsid w:val="00393CAB"/>
    <w:rsid w:val="003A791F"/>
    <w:rsid w:val="003B43F2"/>
    <w:rsid w:val="003C08C7"/>
    <w:rsid w:val="003C3E77"/>
    <w:rsid w:val="003D4EFD"/>
    <w:rsid w:val="003D6A6B"/>
    <w:rsid w:val="003E3592"/>
    <w:rsid w:val="003E6DB3"/>
    <w:rsid w:val="003E7183"/>
    <w:rsid w:val="003F5258"/>
    <w:rsid w:val="004020E2"/>
    <w:rsid w:val="00406A12"/>
    <w:rsid w:val="00413C2A"/>
    <w:rsid w:val="004144CC"/>
    <w:rsid w:val="00416D0C"/>
    <w:rsid w:val="00420C21"/>
    <w:rsid w:val="004214CB"/>
    <w:rsid w:val="0042193C"/>
    <w:rsid w:val="00421C7E"/>
    <w:rsid w:val="0042419A"/>
    <w:rsid w:val="004243B1"/>
    <w:rsid w:val="00436BC9"/>
    <w:rsid w:val="00440203"/>
    <w:rsid w:val="0045125E"/>
    <w:rsid w:val="0045551F"/>
    <w:rsid w:val="00457033"/>
    <w:rsid w:val="00460ED1"/>
    <w:rsid w:val="004625DE"/>
    <w:rsid w:val="0046378D"/>
    <w:rsid w:val="004651D9"/>
    <w:rsid w:val="004719B6"/>
    <w:rsid w:val="00475457"/>
    <w:rsid w:val="00475FEB"/>
    <w:rsid w:val="004853CB"/>
    <w:rsid w:val="004965D5"/>
    <w:rsid w:val="00497A17"/>
    <w:rsid w:val="004A0E93"/>
    <w:rsid w:val="004A2467"/>
    <w:rsid w:val="004A6B83"/>
    <w:rsid w:val="004B0FE7"/>
    <w:rsid w:val="004B5022"/>
    <w:rsid w:val="004B7147"/>
    <w:rsid w:val="004C072A"/>
    <w:rsid w:val="004D3D27"/>
    <w:rsid w:val="004D4A2D"/>
    <w:rsid w:val="004E1BB8"/>
    <w:rsid w:val="004E51EA"/>
    <w:rsid w:val="004E55AE"/>
    <w:rsid w:val="004E5638"/>
    <w:rsid w:val="004E66C4"/>
    <w:rsid w:val="00501621"/>
    <w:rsid w:val="005018BF"/>
    <w:rsid w:val="00502957"/>
    <w:rsid w:val="00513908"/>
    <w:rsid w:val="00514584"/>
    <w:rsid w:val="00522154"/>
    <w:rsid w:val="00524D78"/>
    <w:rsid w:val="00525621"/>
    <w:rsid w:val="00541AE2"/>
    <w:rsid w:val="0054528E"/>
    <w:rsid w:val="005463E0"/>
    <w:rsid w:val="005526CB"/>
    <w:rsid w:val="00552A95"/>
    <w:rsid w:val="005565A9"/>
    <w:rsid w:val="00562234"/>
    <w:rsid w:val="00563ACC"/>
    <w:rsid w:val="00566D06"/>
    <w:rsid w:val="00567C74"/>
    <w:rsid w:val="00570991"/>
    <w:rsid w:val="005715B2"/>
    <w:rsid w:val="00575A47"/>
    <w:rsid w:val="0058077B"/>
    <w:rsid w:val="00582632"/>
    <w:rsid w:val="00583434"/>
    <w:rsid w:val="00583947"/>
    <w:rsid w:val="00584B81"/>
    <w:rsid w:val="00591FF4"/>
    <w:rsid w:val="0059428D"/>
    <w:rsid w:val="005A0577"/>
    <w:rsid w:val="005B2C0B"/>
    <w:rsid w:val="005B3BD3"/>
    <w:rsid w:val="005C0A7F"/>
    <w:rsid w:val="005C1C1A"/>
    <w:rsid w:val="005C2E69"/>
    <w:rsid w:val="005D4E66"/>
    <w:rsid w:val="005D5FFC"/>
    <w:rsid w:val="005D657F"/>
    <w:rsid w:val="005D7C42"/>
    <w:rsid w:val="005E150A"/>
    <w:rsid w:val="005E22DE"/>
    <w:rsid w:val="005F0CF8"/>
    <w:rsid w:val="005F399E"/>
    <w:rsid w:val="005F3BCD"/>
    <w:rsid w:val="006124DD"/>
    <w:rsid w:val="0061445D"/>
    <w:rsid w:val="006211B1"/>
    <w:rsid w:val="00640E6D"/>
    <w:rsid w:val="00641BDB"/>
    <w:rsid w:val="00643499"/>
    <w:rsid w:val="00654DC4"/>
    <w:rsid w:val="006602C6"/>
    <w:rsid w:val="00661ACD"/>
    <w:rsid w:val="00662A73"/>
    <w:rsid w:val="006630ED"/>
    <w:rsid w:val="00665CDD"/>
    <w:rsid w:val="006712A4"/>
    <w:rsid w:val="00674959"/>
    <w:rsid w:val="0067722E"/>
    <w:rsid w:val="006776ED"/>
    <w:rsid w:val="00685668"/>
    <w:rsid w:val="006927DA"/>
    <w:rsid w:val="00692C2E"/>
    <w:rsid w:val="00696E62"/>
    <w:rsid w:val="006A091E"/>
    <w:rsid w:val="006A1788"/>
    <w:rsid w:val="006A2657"/>
    <w:rsid w:val="006A2CA5"/>
    <w:rsid w:val="006A3383"/>
    <w:rsid w:val="006A6DF5"/>
    <w:rsid w:val="006A76F1"/>
    <w:rsid w:val="006A7AE7"/>
    <w:rsid w:val="006B4AB0"/>
    <w:rsid w:val="006C570E"/>
    <w:rsid w:val="006D10C2"/>
    <w:rsid w:val="006D7CA8"/>
    <w:rsid w:val="006E607E"/>
    <w:rsid w:val="006E7152"/>
    <w:rsid w:val="006F160F"/>
    <w:rsid w:val="006F23A3"/>
    <w:rsid w:val="00703666"/>
    <w:rsid w:val="00704E57"/>
    <w:rsid w:val="00706D7E"/>
    <w:rsid w:val="00710336"/>
    <w:rsid w:val="00711C30"/>
    <w:rsid w:val="0071238E"/>
    <w:rsid w:val="00713BC1"/>
    <w:rsid w:val="00714E94"/>
    <w:rsid w:val="00732B1F"/>
    <w:rsid w:val="0074342C"/>
    <w:rsid w:val="00743772"/>
    <w:rsid w:val="0074750B"/>
    <w:rsid w:val="00761F4B"/>
    <w:rsid w:val="00767927"/>
    <w:rsid w:val="00770D14"/>
    <w:rsid w:val="00775445"/>
    <w:rsid w:val="00783E4C"/>
    <w:rsid w:val="00785A3E"/>
    <w:rsid w:val="00792209"/>
    <w:rsid w:val="00792614"/>
    <w:rsid w:val="00792826"/>
    <w:rsid w:val="0079540A"/>
    <w:rsid w:val="007A265C"/>
    <w:rsid w:val="007A6E40"/>
    <w:rsid w:val="007B19D5"/>
    <w:rsid w:val="007B33A5"/>
    <w:rsid w:val="007B3BF1"/>
    <w:rsid w:val="007B6127"/>
    <w:rsid w:val="007C1EAF"/>
    <w:rsid w:val="007C3DCC"/>
    <w:rsid w:val="007C447F"/>
    <w:rsid w:val="007C5C9C"/>
    <w:rsid w:val="007D08DF"/>
    <w:rsid w:val="007D5898"/>
    <w:rsid w:val="007D58ED"/>
    <w:rsid w:val="007E5E46"/>
    <w:rsid w:val="007E7252"/>
    <w:rsid w:val="007F5B6B"/>
    <w:rsid w:val="00800303"/>
    <w:rsid w:val="00814060"/>
    <w:rsid w:val="00814A50"/>
    <w:rsid w:val="00825DAD"/>
    <w:rsid w:val="00830048"/>
    <w:rsid w:val="008353D8"/>
    <w:rsid w:val="0083588B"/>
    <w:rsid w:val="00843CA7"/>
    <w:rsid w:val="00852F4C"/>
    <w:rsid w:val="00856735"/>
    <w:rsid w:val="00870547"/>
    <w:rsid w:val="00875281"/>
    <w:rsid w:val="00875D6C"/>
    <w:rsid w:val="00881177"/>
    <w:rsid w:val="008844BE"/>
    <w:rsid w:val="00885345"/>
    <w:rsid w:val="00893303"/>
    <w:rsid w:val="008A1946"/>
    <w:rsid w:val="008A1DE2"/>
    <w:rsid w:val="008A232F"/>
    <w:rsid w:val="008A3219"/>
    <w:rsid w:val="008B06E0"/>
    <w:rsid w:val="008B0B1F"/>
    <w:rsid w:val="008B1193"/>
    <w:rsid w:val="008B7791"/>
    <w:rsid w:val="008C099A"/>
    <w:rsid w:val="008D376A"/>
    <w:rsid w:val="008D3A0F"/>
    <w:rsid w:val="008E033A"/>
    <w:rsid w:val="008E04C2"/>
    <w:rsid w:val="008E0EED"/>
    <w:rsid w:val="008E546D"/>
    <w:rsid w:val="00902D26"/>
    <w:rsid w:val="00914A9E"/>
    <w:rsid w:val="009159FF"/>
    <w:rsid w:val="00915FB8"/>
    <w:rsid w:val="00933D66"/>
    <w:rsid w:val="00937AE5"/>
    <w:rsid w:val="0094080C"/>
    <w:rsid w:val="0094319E"/>
    <w:rsid w:val="0094434C"/>
    <w:rsid w:val="00945FBD"/>
    <w:rsid w:val="00947E11"/>
    <w:rsid w:val="00947F6C"/>
    <w:rsid w:val="0095054B"/>
    <w:rsid w:val="00951AE7"/>
    <w:rsid w:val="0095454A"/>
    <w:rsid w:val="0096332C"/>
    <w:rsid w:val="00964EFD"/>
    <w:rsid w:val="009658B0"/>
    <w:rsid w:val="00966552"/>
    <w:rsid w:val="00967911"/>
    <w:rsid w:val="00974B74"/>
    <w:rsid w:val="00976CF9"/>
    <w:rsid w:val="00976E2D"/>
    <w:rsid w:val="0098098D"/>
    <w:rsid w:val="00981223"/>
    <w:rsid w:val="0098199F"/>
    <w:rsid w:val="00982666"/>
    <w:rsid w:val="009827AD"/>
    <w:rsid w:val="009909CE"/>
    <w:rsid w:val="00992113"/>
    <w:rsid w:val="00992451"/>
    <w:rsid w:val="009B29CC"/>
    <w:rsid w:val="009B2CF6"/>
    <w:rsid w:val="009B413C"/>
    <w:rsid w:val="009B5FEE"/>
    <w:rsid w:val="009C2673"/>
    <w:rsid w:val="009D1ACD"/>
    <w:rsid w:val="009E0F99"/>
    <w:rsid w:val="009E59E0"/>
    <w:rsid w:val="009F0EA3"/>
    <w:rsid w:val="009F2AC8"/>
    <w:rsid w:val="00A00CA8"/>
    <w:rsid w:val="00A028EA"/>
    <w:rsid w:val="00A02D06"/>
    <w:rsid w:val="00A031F6"/>
    <w:rsid w:val="00A0730E"/>
    <w:rsid w:val="00A10AE9"/>
    <w:rsid w:val="00A1282D"/>
    <w:rsid w:val="00A143ED"/>
    <w:rsid w:val="00A17F65"/>
    <w:rsid w:val="00A24D46"/>
    <w:rsid w:val="00A26470"/>
    <w:rsid w:val="00A36ED8"/>
    <w:rsid w:val="00A370DA"/>
    <w:rsid w:val="00A440EE"/>
    <w:rsid w:val="00A475D8"/>
    <w:rsid w:val="00A4772B"/>
    <w:rsid w:val="00A513DF"/>
    <w:rsid w:val="00A54C84"/>
    <w:rsid w:val="00A55E40"/>
    <w:rsid w:val="00A6295D"/>
    <w:rsid w:val="00A63338"/>
    <w:rsid w:val="00A656AC"/>
    <w:rsid w:val="00A67976"/>
    <w:rsid w:val="00A67E17"/>
    <w:rsid w:val="00A70EE9"/>
    <w:rsid w:val="00A7185A"/>
    <w:rsid w:val="00A7308A"/>
    <w:rsid w:val="00A73CEC"/>
    <w:rsid w:val="00A73F6E"/>
    <w:rsid w:val="00A82DBA"/>
    <w:rsid w:val="00A8798B"/>
    <w:rsid w:val="00A91400"/>
    <w:rsid w:val="00A936E5"/>
    <w:rsid w:val="00A9622F"/>
    <w:rsid w:val="00A9651D"/>
    <w:rsid w:val="00A979CE"/>
    <w:rsid w:val="00A97B77"/>
    <w:rsid w:val="00AA1908"/>
    <w:rsid w:val="00AA2A9D"/>
    <w:rsid w:val="00AA5860"/>
    <w:rsid w:val="00AB1680"/>
    <w:rsid w:val="00AB5826"/>
    <w:rsid w:val="00AB7C62"/>
    <w:rsid w:val="00AC38AE"/>
    <w:rsid w:val="00AC5E7A"/>
    <w:rsid w:val="00AD5991"/>
    <w:rsid w:val="00AD5C98"/>
    <w:rsid w:val="00AD609B"/>
    <w:rsid w:val="00AD7022"/>
    <w:rsid w:val="00AE3054"/>
    <w:rsid w:val="00AE64B8"/>
    <w:rsid w:val="00AF179C"/>
    <w:rsid w:val="00AF4915"/>
    <w:rsid w:val="00AF7BB7"/>
    <w:rsid w:val="00B0279A"/>
    <w:rsid w:val="00B03E89"/>
    <w:rsid w:val="00B04825"/>
    <w:rsid w:val="00B1117B"/>
    <w:rsid w:val="00B1166D"/>
    <w:rsid w:val="00B22DDA"/>
    <w:rsid w:val="00B2452B"/>
    <w:rsid w:val="00B32332"/>
    <w:rsid w:val="00B51C55"/>
    <w:rsid w:val="00B557F8"/>
    <w:rsid w:val="00B60938"/>
    <w:rsid w:val="00B61ADC"/>
    <w:rsid w:val="00B673DC"/>
    <w:rsid w:val="00B76077"/>
    <w:rsid w:val="00B77512"/>
    <w:rsid w:val="00B77EDF"/>
    <w:rsid w:val="00B8558B"/>
    <w:rsid w:val="00B86B77"/>
    <w:rsid w:val="00B87F75"/>
    <w:rsid w:val="00B9393B"/>
    <w:rsid w:val="00BA1980"/>
    <w:rsid w:val="00BA2FB6"/>
    <w:rsid w:val="00BA4065"/>
    <w:rsid w:val="00BA4670"/>
    <w:rsid w:val="00BA46A4"/>
    <w:rsid w:val="00BA619C"/>
    <w:rsid w:val="00BB425F"/>
    <w:rsid w:val="00BB5AD7"/>
    <w:rsid w:val="00BB6FC8"/>
    <w:rsid w:val="00BB6FCB"/>
    <w:rsid w:val="00BC446B"/>
    <w:rsid w:val="00BC5ECD"/>
    <w:rsid w:val="00BE059C"/>
    <w:rsid w:val="00BE175A"/>
    <w:rsid w:val="00BE2641"/>
    <w:rsid w:val="00BE55FC"/>
    <w:rsid w:val="00BE64BA"/>
    <w:rsid w:val="00BF10DC"/>
    <w:rsid w:val="00BF417B"/>
    <w:rsid w:val="00BF575F"/>
    <w:rsid w:val="00C03C83"/>
    <w:rsid w:val="00C06E54"/>
    <w:rsid w:val="00C07F7E"/>
    <w:rsid w:val="00C14D1A"/>
    <w:rsid w:val="00C166D0"/>
    <w:rsid w:val="00C16DB9"/>
    <w:rsid w:val="00C17847"/>
    <w:rsid w:val="00C220F1"/>
    <w:rsid w:val="00C2223E"/>
    <w:rsid w:val="00C23294"/>
    <w:rsid w:val="00C25809"/>
    <w:rsid w:val="00C27630"/>
    <w:rsid w:val="00C277FC"/>
    <w:rsid w:val="00C278E7"/>
    <w:rsid w:val="00C30808"/>
    <w:rsid w:val="00C3694C"/>
    <w:rsid w:val="00C42BFB"/>
    <w:rsid w:val="00C55C1A"/>
    <w:rsid w:val="00C561DA"/>
    <w:rsid w:val="00C57549"/>
    <w:rsid w:val="00C64FD7"/>
    <w:rsid w:val="00C6653D"/>
    <w:rsid w:val="00C70723"/>
    <w:rsid w:val="00C7231E"/>
    <w:rsid w:val="00C7504B"/>
    <w:rsid w:val="00C816AE"/>
    <w:rsid w:val="00C83A37"/>
    <w:rsid w:val="00C87ADF"/>
    <w:rsid w:val="00C90C57"/>
    <w:rsid w:val="00C96830"/>
    <w:rsid w:val="00CB523B"/>
    <w:rsid w:val="00CB6A47"/>
    <w:rsid w:val="00CC0003"/>
    <w:rsid w:val="00CC0523"/>
    <w:rsid w:val="00CD476C"/>
    <w:rsid w:val="00CD551F"/>
    <w:rsid w:val="00CE1875"/>
    <w:rsid w:val="00CE18BD"/>
    <w:rsid w:val="00CE2F50"/>
    <w:rsid w:val="00CE3495"/>
    <w:rsid w:val="00CE57C7"/>
    <w:rsid w:val="00CE70E4"/>
    <w:rsid w:val="00CE7E67"/>
    <w:rsid w:val="00CF503C"/>
    <w:rsid w:val="00D0056F"/>
    <w:rsid w:val="00D0798E"/>
    <w:rsid w:val="00D11657"/>
    <w:rsid w:val="00D16FB5"/>
    <w:rsid w:val="00D17EE3"/>
    <w:rsid w:val="00D20BC1"/>
    <w:rsid w:val="00D22EBA"/>
    <w:rsid w:val="00D23647"/>
    <w:rsid w:val="00D3288D"/>
    <w:rsid w:val="00D336B3"/>
    <w:rsid w:val="00D337ED"/>
    <w:rsid w:val="00D40A21"/>
    <w:rsid w:val="00D4221F"/>
    <w:rsid w:val="00D42E90"/>
    <w:rsid w:val="00D45F59"/>
    <w:rsid w:val="00D46444"/>
    <w:rsid w:val="00D5076C"/>
    <w:rsid w:val="00D607FF"/>
    <w:rsid w:val="00D63CFB"/>
    <w:rsid w:val="00D65C4C"/>
    <w:rsid w:val="00D71F18"/>
    <w:rsid w:val="00D730B4"/>
    <w:rsid w:val="00D75B59"/>
    <w:rsid w:val="00D801C0"/>
    <w:rsid w:val="00D87D56"/>
    <w:rsid w:val="00D90DE0"/>
    <w:rsid w:val="00D955B7"/>
    <w:rsid w:val="00D9644E"/>
    <w:rsid w:val="00D97433"/>
    <w:rsid w:val="00DA056C"/>
    <w:rsid w:val="00DB2DB3"/>
    <w:rsid w:val="00DB54A6"/>
    <w:rsid w:val="00DB67A3"/>
    <w:rsid w:val="00DB7562"/>
    <w:rsid w:val="00DC0D9B"/>
    <w:rsid w:val="00DC1732"/>
    <w:rsid w:val="00DC2980"/>
    <w:rsid w:val="00DC4E0D"/>
    <w:rsid w:val="00DC5E46"/>
    <w:rsid w:val="00DC62CF"/>
    <w:rsid w:val="00DD0F14"/>
    <w:rsid w:val="00DD4684"/>
    <w:rsid w:val="00DD483B"/>
    <w:rsid w:val="00DE0AF6"/>
    <w:rsid w:val="00DE1388"/>
    <w:rsid w:val="00DE501C"/>
    <w:rsid w:val="00DE67B8"/>
    <w:rsid w:val="00DF0833"/>
    <w:rsid w:val="00DF4B96"/>
    <w:rsid w:val="00DF64F6"/>
    <w:rsid w:val="00DF6DE2"/>
    <w:rsid w:val="00DF7ED3"/>
    <w:rsid w:val="00E04BC9"/>
    <w:rsid w:val="00E053DE"/>
    <w:rsid w:val="00E0566A"/>
    <w:rsid w:val="00E13B90"/>
    <w:rsid w:val="00E17122"/>
    <w:rsid w:val="00E24522"/>
    <w:rsid w:val="00E24B7B"/>
    <w:rsid w:val="00E2675D"/>
    <w:rsid w:val="00E320EA"/>
    <w:rsid w:val="00E3509B"/>
    <w:rsid w:val="00E3532C"/>
    <w:rsid w:val="00E35D38"/>
    <w:rsid w:val="00E4223F"/>
    <w:rsid w:val="00E432DE"/>
    <w:rsid w:val="00E43339"/>
    <w:rsid w:val="00E47859"/>
    <w:rsid w:val="00E56CF5"/>
    <w:rsid w:val="00E67893"/>
    <w:rsid w:val="00E74EBA"/>
    <w:rsid w:val="00E82853"/>
    <w:rsid w:val="00E900C5"/>
    <w:rsid w:val="00E9155B"/>
    <w:rsid w:val="00E95180"/>
    <w:rsid w:val="00E969F1"/>
    <w:rsid w:val="00EA2609"/>
    <w:rsid w:val="00EA5ABF"/>
    <w:rsid w:val="00EB1132"/>
    <w:rsid w:val="00EB45B1"/>
    <w:rsid w:val="00EB71B6"/>
    <w:rsid w:val="00EC600F"/>
    <w:rsid w:val="00ED42C6"/>
    <w:rsid w:val="00EE1ED8"/>
    <w:rsid w:val="00EE4EB8"/>
    <w:rsid w:val="00EE5667"/>
    <w:rsid w:val="00EF1727"/>
    <w:rsid w:val="00EF1D0C"/>
    <w:rsid w:val="00EF29C7"/>
    <w:rsid w:val="00F036FA"/>
    <w:rsid w:val="00F144C4"/>
    <w:rsid w:val="00F20F37"/>
    <w:rsid w:val="00F22BE3"/>
    <w:rsid w:val="00F233EC"/>
    <w:rsid w:val="00F32E7D"/>
    <w:rsid w:val="00F40182"/>
    <w:rsid w:val="00F426E7"/>
    <w:rsid w:val="00F4398D"/>
    <w:rsid w:val="00F44EE0"/>
    <w:rsid w:val="00F5000B"/>
    <w:rsid w:val="00F55F80"/>
    <w:rsid w:val="00F57517"/>
    <w:rsid w:val="00F60F11"/>
    <w:rsid w:val="00F62DEA"/>
    <w:rsid w:val="00F67D5D"/>
    <w:rsid w:val="00F70C36"/>
    <w:rsid w:val="00F7474D"/>
    <w:rsid w:val="00F75DF2"/>
    <w:rsid w:val="00F80F98"/>
    <w:rsid w:val="00F85018"/>
    <w:rsid w:val="00F96408"/>
    <w:rsid w:val="00F96A3C"/>
    <w:rsid w:val="00FA01E8"/>
    <w:rsid w:val="00FB0773"/>
    <w:rsid w:val="00FB5BD8"/>
    <w:rsid w:val="00FC0523"/>
    <w:rsid w:val="00FC47D3"/>
    <w:rsid w:val="00FC5148"/>
    <w:rsid w:val="00FD1F44"/>
    <w:rsid w:val="00FD2559"/>
    <w:rsid w:val="00FD4800"/>
    <w:rsid w:val="00FD498A"/>
    <w:rsid w:val="00FD6345"/>
    <w:rsid w:val="00FD65DB"/>
    <w:rsid w:val="00FD7D72"/>
    <w:rsid w:val="00FE0D21"/>
    <w:rsid w:val="00FE391F"/>
    <w:rsid w:val="00FE4AF0"/>
    <w:rsid w:val="00FF04FB"/>
    <w:rsid w:val="00FF2BC8"/>
    <w:rsid w:val="00FF353D"/>
    <w:rsid w:val="00FF4C9F"/>
    <w:rsid w:val="00FF61C7"/>
    <w:rsid w:val="00FF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F3FC46"/>
  <w15:chartTrackingRefBased/>
  <w15:docId w15:val="{5CD2BAC7-458B-4502-B3BB-5E80DC87C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PMingLiU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4">
    <w:name w:val="頁首 字元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6">
    <w:name w:val="頁尾 字元"/>
    <w:rPr>
      <w:sz w:val="20"/>
      <w:szCs w:val="20"/>
    </w:rPr>
  </w:style>
  <w:style w:type="character" w:styleId="a7">
    <w:name w:val="page number"/>
    <w:basedOn w:val="a0"/>
  </w:style>
  <w:style w:type="paragraph" w:styleId="a8">
    <w:name w:val="List Paragraph"/>
    <w:basedOn w:val="a"/>
    <w:uiPriority w:val="34"/>
    <w:qFormat/>
    <w:pPr>
      <w:suppressAutoHyphens/>
      <w:ind w:left="480"/>
    </w:pPr>
  </w:style>
  <w:style w:type="character" w:styleId="a9">
    <w:name w:val="annotation reference"/>
    <w:rPr>
      <w:sz w:val="18"/>
      <w:szCs w:val="18"/>
    </w:rPr>
  </w:style>
  <w:style w:type="paragraph" w:styleId="aa">
    <w:name w:val="annotation text"/>
    <w:basedOn w:val="a"/>
    <w:pPr>
      <w:suppressAutoHyphens/>
    </w:pPr>
  </w:style>
  <w:style w:type="character" w:customStyle="1" w:styleId="ab">
    <w:name w:val="註解文字 字元"/>
    <w:rPr>
      <w:rFonts w:ascii="Times New Roman" w:eastAsia="PMingLiU" w:hAnsi="Times New Roman" w:cs="Times New Roman"/>
      <w:szCs w:val="24"/>
    </w:rPr>
  </w:style>
  <w:style w:type="paragraph" w:styleId="ac">
    <w:name w:val="annotation subject"/>
    <w:basedOn w:val="aa"/>
    <w:next w:val="aa"/>
    <w:rPr>
      <w:b/>
      <w:bCs/>
    </w:rPr>
  </w:style>
  <w:style w:type="character" w:customStyle="1" w:styleId="ad">
    <w:name w:val="註解主旨 字元"/>
    <w:rPr>
      <w:rFonts w:ascii="Times New Roman" w:eastAsia="PMingLiU" w:hAnsi="Times New Roman" w:cs="Times New Roman"/>
      <w:b/>
      <w:bCs/>
      <w:szCs w:val="24"/>
    </w:rPr>
  </w:style>
  <w:style w:type="paragraph" w:styleId="ae">
    <w:name w:val="Balloon Text"/>
    <w:basedOn w:val="a"/>
    <w:pPr>
      <w:suppressAutoHyphens/>
    </w:pPr>
    <w:rPr>
      <w:rFonts w:ascii="Calibri Light" w:hAnsi="Calibri Light"/>
      <w:sz w:val="18"/>
      <w:szCs w:val="18"/>
    </w:rPr>
  </w:style>
  <w:style w:type="character" w:customStyle="1" w:styleId="af">
    <w:name w:val="註解方塊文字 字元"/>
    <w:rPr>
      <w:rFonts w:ascii="Calibri Light" w:eastAsia="PMingLiU" w:hAnsi="Calibri Light" w:cs="Times New Roman"/>
      <w:sz w:val="18"/>
      <w:szCs w:val="18"/>
    </w:rPr>
  </w:style>
  <w:style w:type="paragraph" w:customStyle="1" w:styleId="-11">
    <w:name w:val="彩色清單 - 輔色 11"/>
    <w:basedOn w:val="a"/>
    <w:pPr>
      <w:suppressAutoHyphens/>
      <w:ind w:left="480"/>
    </w:pPr>
    <w:rPr>
      <w:rFonts w:ascii="Calibri" w:hAnsi="Calibri"/>
      <w:szCs w:val="22"/>
    </w:rPr>
  </w:style>
  <w:style w:type="paragraph" w:styleId="Web">
    <w:name w:val="Normal (Web)"/>
    <w:basedOn w:val="a"/>
    <w:pPr>
      <w:suppressAutoHyphens/>
      <w:spacing w:before="100" w:after="100"/>
    </w:pPr>
    <w:rPr>
      <w:rFonts w:ascii="PMingLiU" w:eastAsia="DFKai-SB" w:hAnsi="PMingLiU"/>
      <w:kern w:val="0"/>
    </w:rPr>
  </w:style>
  <w:style w:type="paragraph" w:customStyle="1" w:styleId="TableParagraph">
    <w:name w:val="Table Paragraph"/>
    <w:basedOn w:val="a"/>
    <w:pPr>
      <w:suppressAutoHyphens/>
      <w:autoSpaceDE w:val="0"/>
    </w:pPr>
    <w:rPr>
      <w:rFonts w:ascii="MingLiU" w:eastAsia="MingLiU" w:hAnsi="MingLiU" w:cs="MingLiU"/>
      <w:kern w:val="0"/>
      <w:sz w:val="22"/>
      <w:szCs w:val="22"/>
      <w:lang w:val="zh-TW" w:bidi="zh-TW"/>
    </w:rPr>
  </w:style>
  <w:style w:type="character" w:styleId="af0">
    <w:name w:val="Hyperlink"/>
    <w:rPr>
      <w:strike w:val="0"/>
      <w:dstrike w:val="0"/>
      <w:color w:val="156F82"/>
      <w:u w:val="none"/>
    </w:rPr>
  </w:style>
  <w:style w:type="character" w:customStyle="1" w:styleId="af1">
    <w:name w:val="清單段落 字元"/>
    <w:rPr>
      <w:rFonts w:ascii="Times New Roman" w:hAnsi="Times New Roman"/>
      <w:kern w:val="3"/>
      <w:sz w:val="24"/>
      <w:szCs w:val="24"/>
    </w:rPr>
  </w:style>
  <w:style w:type="paragraph" w:styleId="af2">
    <w:name w:val="Body Text"/>
    <w:basedOn w:val="a"/>
    <w:pPr>
      <w:suppressAutoHyphens/>
      <w:autoSpaceDE w:val="0"/>
    </w:pPr>
    <w:rPr>
      <w:rFonts w:ascii="MingLiU" w:eastAsia="MingLiU" w:hAnsi="MingLiU" w:cs="MingLiU"/>
      <w:kern w:val="0"/>
      <w:sz w:val="28"/>
      <w:szCs w:val="28"/>
      <w:lang w:val="zh-TW" w:bidi="zh-TW"/>
    </w:rPr>
  </w:style>
  <w:style w:type="character" w:customStyle="1" w:styleId="af3">
    <w:name w:val="本文 字元"/>
    <w:rPr>
      <w:rFonts w:ascii="MingLiU" w:eastAsia="MingLiU" w:hAnsi="MingLiU" w:cs="MingLiU"/>
      <w:sz w:val="28"/>
      <w:szCs w:val="28"/>
      <w:lang w:val="zh-TW" w:bidi="zh-TW"/>
    </w:rPr>
  </w:style>
  <w:style w:type="table" w:styleId="af4">
    <w:name w:val="Table Grid"/>
    <w:basedOn w:val="a1"/>
    <w:uiPriority w:val="39"/>
    <w:rsid w:val="00F67D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6A6DF5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paragraph" w:customStyle="1" w:styleId="Default">
    <w:name w:val="Default"/>
    <w:rsid w:val="00D4221F"/>
    <w:pPr>
      <w:widowControl w:val="0"/>
      <w:autoSpaceDE w:val="0"/>
      <w:autoSpaceDN w:val="0"/>
      <w:adjustRightInd w:val="0"/>
    </w:pPr>
    <w:rPr>
      <w:rFonts w:ascii="DFKai-SB" w:eastAsia="DFKai-SB" w:cs="DFKai-SB"/>
      <w:color w:val="000000"/>
      <w:sz w:val="24"/>
      <w:szCs w:val="24"/>
    </w:rPr>
  </w:style>
  <w:style w:type="character" w:styleId="af6">
    <w:name w:val="Strong"/>
    <w:basedOn w:val="a0"/>
    <w:uiPriority w:val="22"/>
    <w:qFormat/>
    <w:rsid w:val="009443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45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5655B8-4598-4E38-AC9C-17A59691C1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1081</Words>
  <Characters>6163</Characters>
  <Application>Microsoft Office Word</Application>
  <DocSecurity>0</DocSecurity>
  <Lines>51</Lines>
  <Paragraphs>14</Paragraphs>
  <ScaleCrop>false</ScaleCrop>
  <Company/>
  <LinksUpToDate>false</LinksUpToDate>
  <CharactersWithSpaces>7230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wang</dc:creator>
  <cp:keywords/>
  <cp:lastModifiedBy>belin</cp:lastModifiedBy>
  <cp:revision>2</cp:revision>
  <cp:lastPrinted>2021-10-04T02:40:00Z</cp:lastPrinted>
  <dcterms:created xsi:type="dcterms:W3CDTF">2026-05-25T15:28:00Z</dcterms:created>
  <dcterms:modified xsi:type="dcterms:W3CDTF">2026-05-25T15:28:00Z</dcterms:modified>
</cp:coreProperties>
</file>