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3B2F7CD9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C3437F">
        <w:rPr>
          <w:rFonts w:ascii="標楷體" w:eastAsia="標楷體" w:hAnsi="標楷體" w:hint="eastAsia"/>
          <w:b/>
          <w:sz w:val="28"/>
          <w:szCs w:val="28"/>
          <w:u w:val="single"/>
        </w:rPr>
        <w:t>三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AB424B">
        <w:rPr>
          <w:rFonts w:ascii="標楷體" w:eastAsia="標楷體" w:hAnsi="標楷體" w:cs="標楷體"/>
          <w:b/>
          <w:sz w:val="28"/>
          <w:szCs w:val="28"/>
        </w:rPr>
        <w:t>自然科學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86A2D" w:rsidRPr="00C2223E" w14:paraId="400046C1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A3C2A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第一單元多采多姿的植物</w:t>
            </w:r>
          </w:p>
          <w:p w14:paraId="19159C96" w14:textId="0BF2BA2E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活動一植物是什麼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329D1CA6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389A3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INa-Ⅱ-1 自然界（包含生物與非生物）是由不同物質所組成。</w:t>
            </w:r>
          </w:p>
          <w:p w14:paraId="3AAB06AE" w14:textId="4183F2BA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INb-Ⅱ-6 常見植物的外部形態主要由根、莖、葉、花、果實及種子所組成。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8AD2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tc-Ⅱ-1 能簡單分辨或分類所觀察到的自然科學現象。</w:t>
            </w:r>
          </w:p>
          <w:p w14:paraId="4E2C0C10" w14:textId="03F4836B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ah-Ⅱ-1 透過各種感官了解生活週遭事物的屬性。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E595A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1.自然環境中包含生物和非生物；生物中有些是動物，有些是植物。</w:t>
            </w:r>
          </w:p>
          <w:p w14:paraId="0AD7AD43" w14:textId="36F69B80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2.植物的身體外形大部分可以分成根、莖、葉、花、果實和種子等部位。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FDBD7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2B2191E3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F1EA8F4" w14:textId="41E66F95" w:rsidR="00686A2D" w:rsidRPr="00686A2D" w:rsidRDefault="00686A2D" w:rsidP="00686A2D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D7792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7180F91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7BE124D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品德-3</w:t>
            </w:r>
          </w:p>
          <w:p w14:paraId="074F80E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2644424D" w14:textId="101129AA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686A2D" w:rsidRPr="00E24522" w:rsidRDefault="00686A2D" w:rsidP="00686A2D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67A579F4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EC961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第一單元多采多姿的植物</w:t>
            </w:r>
          </w:p>
          <w:p w14:paraId="408C3809" w14:textId="49804982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活動二植物如何獲取陽光和水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233050A7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75DC0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INb-Ⅱ-4 生物體的構造與功能是互相配合的。</w:t>
            </w:r>
          </w:p>
          <w:p w14:paraId="050230F2" w14:textId="1CE44CB8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INb-Ⅱ-7 動植物體的外部形態和內部構造，與其生長、行為、繁衍後代和適應環境有關。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9471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tr-Ⅱ-1 能知道觀察、記錄所得自然現象的結果是有其原因的，並依據習得的知識，說明自己的想法。</w:t>
            </w:r>
          </w:p>
          <w:p w14:paraId="401C5BC7" w14:textId="55E9B332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ai-Ⅱ-2 透過探討自然與物質世界的規律性，感受發現的樂趣。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EDD7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1.植物葉子的特徵，及葉子在莖或枝條上的生長方式。</w:t>
            </w:r>
          </w:p>
          <w:p w14:paraId="1AF9AD0C" w14:textId="66B405BC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2.不同形態莖的特徵和功能。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06EA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1F3238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77707155" w14:textId="17A82C0C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1714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3A54A9E8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5D070AB0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品德-3</w:t>
            </w:r>
          </w:p>
          <w:p w14:paraId="7231E0D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2FB8D120" w14:textId="7E8CAA2B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6F7E9AE1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A0C17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第一單元多采多姿的植物</w:t>
            </w:r>
          </w:p>
          <w:p w14:paraId="0B49DF06" w14:textId="0E1EB5FC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活動二植物如何獲取陽光和水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47FDA203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2896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INb-Ⅱ-4 生物體的構造與功能是互相配合的。</w:t>
            </w:r>
          </w:p>
          <w:p w14:paraId="3CCB7B0E" w14:textId="00BE7A15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INb-Ⅱ-7 動植物體的外部形態和內部構造，與其生長、行為、繁衍後代和適應環境有關。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FB15D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ai-Ⅱ-2 透過探討自然與物質世界的規律性，感受發現的樂趣。</w:t>
            </w:r>
          </w:p>
          <w:p w14:paraId="653CA18C" w14:textId="3763F22C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ah-Ⅱ-1 透過各種感官了解生活週遭事物的屬性。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E34A8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1.木本莖、草本莖和藤本莖的特徵和功能。</w:t>
            </w:r>
          </w:p>
          <w:p w14:paraId="620E736A" w14:textId="3E26D225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2.植物根的形態和功能。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6190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DDBA71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F6E9780" w14:textId="2EA707DC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CC54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6088317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63DDAC5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品德-3</w:t>
            </w:r>
          </w:p>
          <w:p w14:paraId="4A2A76B4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30B6FC37" w14:textId="5A18A816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00B689DF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第四週 2026/09/21~</w:t>
            </w:r>
          </w:p>
          <w:p w14:paraId="5216182D" w14:textId="4308F3B9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6CC8A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第一單元多采多姿的植物</w:t>
            </w:r>
          </w:p>
          <w:p w14:paraId="34AA5F40" w14:textId="28619117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活動三花、果實和種子有什麼功能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4703E3EE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05AF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INb-Ⅱ-6 常見植物的外部形態主要由根、莖、葉、花、果實及種子所組成。</w:t>
            </w:r>
          </w:p>
          <w:p w14:paraId="45DA1696" w14:textId="5BBFC22D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INf-Ⅱ-3 自然的規律與變化對人類生活應用與美感的啟發。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454B" w14:textId="33E4A91A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ah-Ⅱ-1 透過各種感官了解生活週遭事物的屬性。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DCCD4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1.花的基本構造和功能。</w:t>
            </w:r>
          </w:p>
          <w:p w14:paraId="77EC2F0D" w14:textId="28078C53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2.植物開花後結出果實，果實裡面有種子。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013B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EB16BF5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3AD5F9A3" w14:textId="27878859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CD774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4D4270E8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08F2401D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品德-3</w:t>
            </w:r>
          </w:p>
          <w:p w14:paraId="5092451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3DD6BC0E" w14:textId="16726CAA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51B1F22D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497AD866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73D01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第一單元多采多姿的植物</w:t>
            </w:r>
          </w:p>
          <w:p w14:paraId="1D0CCB66" w14:textId="2C6C2C33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活動三花、果實和種子有什麼功能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0DF8D655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784EA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INb-Ⅱ-7 動植物體的外部形態和內部構造，與其生長、行為、繁衍後代和適應環境有關。</w:t>
            </w:r>
          </w:p>
          <w:p w14:paraId="52927716" w14:textId="7112BE66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INg-Ⅱ-1 自然環境中有許多資源。人類生存與生活需依賴自然環境中的各種資源，但自然資源都是有限的，需要珍惜使用。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5B5C" w14:textId="07F99FAD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ah-Ⅱ-1 透過各種感官了解生活週遭事物的屬性。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8FD8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1.不同植物果實的形態各有不同，但都能幫助植物傳播種子。</w:t>
            </w:r>
          </w:p>
          <w:p w14:paraId="1490C67F" w14:textId="74952F80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2.植物在生活中的應用。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50AED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5C1173D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11BA319" w14:textId="1BA563CB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7FE22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43DD15CC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139A1CD6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品德-3</w:t>
            </w:r>
          </w:p>
          <w:p w14:paraId="1A50FC8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6C4CA8F5" w14:textId="2FF4CF7D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205E186F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08CC92E1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1004F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第二單元生活中的力</w:t>
            </w:r>
          </w:p>
          <w:p w14:paraId="3E727B8C" w14:textId="1955CE23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活動一力的現象有哪些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0D132DC8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5E485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INd-Ⅱ-9 施力可能會使物體改變運動情形或形狀；當物體受力變形時，有的可恢復原狀，有的不能恢復原狀。</w:t>
            </w:r>
          </w:p>
          <w:p w14:paraId="4B5C5590" w14:textId="0A2CA78C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INc-Ⅱ-3 力的表示法，包括大小、方向與作用點等。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B8FAA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tr-Ⅱ-1 能知道觀察、記錄所得自然現象的結果是有其原因的，並依據習得的知識，說明自己的想法。</w:t>
            </w:r>
          </w:p>
          <w:p w14:paraId="304B6149" w14:textId="6D532746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po-Ⅱ-1 能從日常經驗、學習活動、自然環境，進行觀察，進而能察覺問題。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409B5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1.力的作用對物體形狀、運動狀態的影響。</w:t>
            </w:r>
          </w:p>
          <w:p w14:paraId="56DFFD8B" w14:textId="01752FD6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2.察覺力有方向和大小的要素。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16DC2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3EC882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A0E9708" w14:textId="442F1149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712BA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42E67144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1D9415B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  <w:p w14:paraId="4CC5106E" w14:textId="55130445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686A2D" w:rsidRPr="00B44981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86A2D" w:rsidRPr="00C2223E" w14:paraId="7E8BA877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FC473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第二單元生活中的力</w:t>
            </w:r>
          </w:p>
          <w:p w14:paraId="52976DC4" w14:textId="7B804352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活動一力的現象有哪些/活動二磁力有什麼特性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57AF4143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53A7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INc-Ⅱ-3 力的表示法，包括大小、方向與作用點等。</w:t>
            </w:r>
          </w:p>
          <w:p w14:paraId="38DC17C4" w14:textId="591148D7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INe-Ⅱ-7 磁鐵具有兩極，同極相斥，異極相吸；磁鐵會吸引含鐵的物體。磁力強弱可由吸起含鐵物質數量多寡得知。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9EFE4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tm-Ⅱ-1 能經由觀察自然界現象之間的關係，理解簡單的概念模型，進而與其生活經驗連結。</w:t>
            </w:r>
          </w:p>
          <w:p w14:paraId="6E889B15" w14:textId="7C54C05C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pa-Ⅱ-1 能運用簡單分類、製作圖表等方法，整理已有的資訊或數據。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57D36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1.力的三要素可以利用簡單符號表示。</w:t>
            </w:r>
          </w:p>
          <w:p w14:paraId="09B26F84" w14:textId="50917AC0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2.磁鐵具有吸引磁性物質和鐵製品的特性。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43A9D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F996F48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D6CCA3C" w14:textId="0C4ED342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C703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27AAD5DD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5FDB42D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  <w:p w14:paraId="71972ADF" w14:textId="79A138B4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09B48B95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DED01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第二單元生活中的力</w:t>
            </w:r>
          </w:p>
          <w:p w14:paraId="7114D88A" w14:textId="26AA153C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活動二磁力有什麼特性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4335CE7F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A3798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INe-Ⅱ-7 磁鐵具有兩極，同極相斥，異極相吸；磁鐵會吸引含鐵的物體。磁力強弱可由吸起含鐵物質數量多寡得知。</w:t>
            </w:r>
          </w:p>
          <w:p w14:paraId="47F765E8" w14:textId="6B83A01B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INa-Ⅱ-3 物質各有其特性，並可以依其特性與用途進行分類。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EF61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pa-Ⅱ-1 能運用簡單分類、製作圖表等方法，整理已有的資訊或數據。</w:t>
            </w:r>
          </w:p>
          <w:p w14:paraId="790D55C9" w14:textId="0694C727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pa-Ⅱ-2 能從得到的資訊或數據，形成解釋、得到解答、解決問題。並能將自己的探究結果和他人的結果（例如：來自老師）相比較，檢查是否相近。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6E61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1.同一個磁鐵不同部位的磁力有強弱差異，磁鐵兩端磁極的磁力最強。</w:t>
            </w:r>
          </w:p>
          <w:p w14:paraId="0FA0FE6D" w14:textId="4E74E57A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2.磁鐵的磁極具有同極相斥、異極相吸的特性。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ED93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C90586C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E4D5F8F" w14:textId="189CCC40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8CEE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2B953A06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16DFB912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  <w:p w14:paraId="6957C11F" w14:textId="1FCBA68E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73E32188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2B2B82B4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AEA2E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第二單元生活中的力</w:t>
            </w:r>
          </w:p>
          <w:p w14:paraId="0053533C" w14:textId="7676A1E7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活動二磁力有什麼特性/活動三還有什麼不一樣的力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40EDA760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E90C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INb-Ⅱ-2 物質性質上的差異性可用來區分或分離物質。</w:t>
            </w:r>
          </w:p>
          <w:p w14:paraId="5E5ED6AD" w14:textId="43752F15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INd-Ⅱ-8 力有各種不同的形式。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AE338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tm-Ⅱ-1 能經由觀察自然界現象之間的關係，理解簡單的概念模型，進而與其生活經驗連結。</w:t>
            </w:r>
          </w:p>
          <w:p w14:paraId="775EA050" w14:textId="372BC226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po-Ⅱ-1 能從日常經驗、學習活動、自然環境，進行觀察，進而能察覺問題。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7DD14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1.磁鐵在生活中的應用。</w:t>
            </w:r>
          </w:p>
          <w:p w14:paraId="04391DF1" w14:textId="3BF8F9DE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2.在水中的物品會受到浮力的作用，且改變物體形狀，會影響物體的浮沉。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F23C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9DCC13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E3E6A37" w14:textId="44EE3E98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FB23D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51F58F5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54893B36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  <w:p w14:paraId="5B7D7447" w14:textId="2FB17B22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2B8BDDB2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3F41F960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5EAD0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第二單元生活中的力</w:t>
            </w:r>
          </w:p>
          <w:p w14:paraId="7C37843C" w14:textId="6A8E0E11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活動三還有什麼不一樣的力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3A233804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DAAA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INd-Ⅱ-8 力有各種不同的形式。</w:t>
            </w:r>
          </w:p>
          <w:p w14:paraId="349AE967" w14:textId="2AD7B609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INc-Ⅱ-5 水和空氣可以傳送動力讓物體移動。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2B003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tr-Ⅱ-1 能知道觀察、記錄所得自然現象的結果是有其原因的，並依據習得的知識，說明自己的想法。</w:t>
            </w:r>
          </w:p>
          <w:p w14:paraId="35F8E02C" w14:textId="4BB73835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pa-Ⅱ-2 能從得到的資訊或數據，形成解釋、得到解答、解決問題。並能將自己的探究結果和他人的結果（例如：來自老師）相比較，檢查是否相近。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CC3F7" w14:textId="08ED0AA2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1.水除了具有浮力，還可以推動物品、傳送動力。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BCEC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D57AE3D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FB69541" w14:textId="77C411D4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8C2E2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71B922E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667BF637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  <w:p w14:paraId="6A888CC4" w14:textId="3CA18C26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029EE794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B5C2E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第三單元奇妙的空氣</w:t>
            </w:r>
          </w:p>
          <w:p w14:paraId="575989F0" w14:textId="744BF520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活動一空氣在哪裡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3F22229D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04CC1" w14:textId="00105A9D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INa-Ⅱ-2 在地球上，物質具有重量，佔有體積。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C6943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tr-Ⅱ-1 能知道觀察、記錄所得自然現象的結果是有其原因的，並依據習得的知識，說明自己的想法。</w:t>
            </w:r>
          </w:p>
          <w:p w14:paraId="7A6D513D" w14:textId="7A8EE05C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po-Ⅱ-1 能從日常經驗、學習活動、自然環境，進行觀察，進而能察覺問題。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52C16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1.空氣雖然看不見也摸不著，但卻無所不在。</w:t>
            </w:r>
          </w:p>
          <w:p w14:paraId="4ED29C27" w14:textId="32D91492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2.空氣占有空間，且沒有固定形狀。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62777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DA4D8E0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0BD5BEA" w14:textId="0820B849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8AB5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28DA1F7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52F6E12A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能源-3</w:t>
            </w:r>
          </w:p>
          <w:p w14:paraId="6428F188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11C6D01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7B7BC804" w14:textId="132ABCFB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67A4E97A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A421F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第三單元奇妙的空氣</w:t>
            </w:r>
          </w:p>
          <w:p w14:paraId="12AC788D" w14:textId="658778E0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活動一空氣在哪裡/活動二空氣還有什麼特性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232D969E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51CD2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INa-Ⅱ-2 在地球上，物質具有重量，佔有體積。</w:t>
            </w:r>
          </w:p>
          <w:p w14:paraId="0358F047" w14:textId="692F615A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INd-Ⅱ-4 空氣流動產生風。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D1BC5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tm-Ⅱ-1 能經由觀察自然界現象之間的關係，理解簡單的概念模型，進而與其生活經驗連結。</w:t>
            </w:r>
          </w:p>
          <w:p w14:paraId="0606949C" w14:textId="0D5F2C63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pa-Ⅱ-2 能從得到的資訊或數據，形成解釋、得到解答、解決問題。並能將自己的探究結果和他人的結果（例如：來自老師）相比較，檢查是否相近。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D997C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1.空氣占有空間，沒有固定形狀的特性，可以應用在生活中許多物品中。</w:t>
            </w:r>
          </w:p>
          <w:p w14:paraId="457FDCB8" w14:textId="3BF5EE28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2.空氣流動形成風，空氣流動越快，風就會越大。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53CC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0AACC3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5435396" w14:textId="4369D72A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C0067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7BA848B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01FB1B8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能源-3</w:t>
            </w:r>
          </w:p>
          <w:p w14:paraId="195CE68A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1C04E858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12EA8C0B" w14:textId="035248E5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686A2D" w:rsidRPr="00B44981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86A2D" w:rsidRPr="00C2223E" w14:paraId="533046FA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2626B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第三單元奇妙的空氣</w:t>
            </w:r>
          </w:p>
          <w:p w14:paraId="0F2A85FE" w14:textId="4FD65B82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活動二空氣還有什麼特性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1776CAFC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03B0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INc-Ⅱ-5 水和空氣可以傳送動力讓物體移動。</w:t>
            </w:r>
          </w:p>
          <w:p w14:paraId="100B39CD" w14:textId="10E47580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INb-Ⅱ-1 物質或物體各有不同的功能或用途。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FFF84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tr-Ⅱ-1 能知道觀察、記錄所得自然現象的結果是有其原因的，並依據習得的知識，說明自己的想法。</w:t>
            </w:r>
          </w:p>
          <w:p w14:paraId="19B52359" w14:textId="4E6A58A6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po-Ⅱ-1 能從日常經驗、學習活動、自然環境，進行觀察，進而能察覺問題。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70C4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1.空氣占有空間，可以被壓縮。</w:t>
            </w:r>
          </w:p>
          <w:p w14:paraId="5519D7CF" w14:textId="054F314D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2.運用空氣的特性，設計有趣的科學玩具。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7FB25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60A990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B790F2B" w14:textId="2F9C77AF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A1DC7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6F3555B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6C2692EA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能源-3</w:t>
            </w:r>
          </w:p>
          <w:p w14:paraId="1EDF0CD4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6DFBD13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4E47BED6" w14:textId="70953D22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138B63B3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CC8F5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第三單元奇妙的空氣</w:t>
            </w:r>
          </w:p>
          <w:p w14:paraId="59D93EC7" w14:textId="15162AFC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活動三乾淨空氣重要嗎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3C8420B2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BFBC7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INb-Ⅱ-1 物質或物體各有不同的功能或用途。</w:t>
            </w:r>
          </w:p>
          <w:p w14:paraId="01E797B5" w14:textId="5D96DB48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INf-Ⅱ-7 水與空氣汙染會對生物產生影響。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399B3" w14:textId="35F9885A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an-Ⅱ-1 體會科學的探索都是由問題開始。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C7210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1.空氣除了提供生物呼吸，還可以應用在生活中。</w:t>
            </w:r>
          </w:p>
          <w:p w14:paraId="011C428C" w14:textId="5D20BB2F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2.認識會造成空氣汙染的行為，和維護空氣品質的方法。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2B648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707BD33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3431A929" w14:textId="0EF22D97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C309A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3BE17144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52C3181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能源-3</w:t>
            </w:r>
          </w:p>
          <w:p w14:paraId="217F2044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25058D3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70335B7D" w14:textId="61087ABC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71C03961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8A909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第四單元廚房裡的科學</w:t>
            </w:r>
          </w:p>
          <w:p w14:paraId="0D624F7B" w14:textId="20C985E7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活動一如何辨認廚房中的材料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4577236D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612A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INa-Ⅱ-3 物質各有其特性，並可以依其特性與用途進行分類。</w:t>
            </w:r>
          </w:p>
          <w:p w14:paraId="1AFA22B1" w14:textId="6635A871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INb-Ⅱ-2 物質性質上的差異性可用來區分或分離物質。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BDDDA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tc-Ⅱ-1 能簡單分辨或分類所觀察到的自然科學現象。</w:t>
            </w:r>
          </w:p>
          <w:p w14:paraId="09119C79" w14:textId="17CAD621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ah-Ⅱ-1 透過各種感官了解生活週遭事物的屬性。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7BF8" w14:textId="2998A322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1.不同的調味品和粉末材料有不同的特性，有的能透過感官直接辨認出差異。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6FEE6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1AD893C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B1C7A71" w14:textId="697687CE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FE24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39578A6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6E65FB30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能源-3</w:t>
            </w:r>
          </w:p>
          <w:p w14:paraId="59624E35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2B5F2524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7C20A067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  <w:p w14:paraId="0AB696D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19C48C1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法治-3</w:t>
            </w:r>
          </w:p>
          <w:p w14:paraId="243F4917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資訊-3</w:t>
            </w:r>
          </w:p>
          <w:p w14:paraId="5E91EE02" w14:textId="2AE3BF10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2BC56CB8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39D98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第四單元廚房裡的科學</w:t>
            </w:r>
          </w:p>
          <w:p w14:paraId="7A129D11" w14:textId="4E219095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活動一如何辨認廚房中的材料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3F7C82D3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1045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INa-Ⅱ-3 物質各有其特性，並可以依其特性與用途進行分類。</w:t>
            </w:r>
          </w:p>
          <w:p w14:paraId="781DDB43" w14:textId="1710F698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INe-Ⅱ-3 有些物質溶於水中，有些物質不容易溶於水中。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CEF26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tr-Ⅱ-1 能知道觀察、記錄所得自然現象的結果是有其原因的，並依據習得的知識，說明自己的想法。</w:t>
            </w:r>
          </w:p>
          <w:p w14:paraId="2C71847D" w14:textId="55EF6F81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po-Ⅱ-2 能依據觀察、蒐集資料、閱讀、思考、討論等，提出問題。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B8B0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1.溶解並不是消失不見，而只是均勻的混合成為單一相。</w:t>
            </w:r>
          </w:p>
          <w:p w14:paraId="19F47FA9" w14:textId="11F1C3B8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2.有些物質能完全溶解在水中，有些物質不能完全溶解在水中。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F452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72D35CD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3D23E7A" w14:textId="0C75C645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51C75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0C019C1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34CE0FF3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能源-3</w:t>
            </w:r>
          </w:p>
          <w:p w14:paraId="60469ED7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1048757A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46CF74D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  <w:p w14:paraId="1FC2BD7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0CEC4CA4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法治-3</w:t>
            </w:r>
          </w:p>
          <w:p w14:paraId="6044D617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資訊-3</w:t>
            </w:r>
          </w:p>
          <w:p w14:paraId="43B39E1E" w14:textId="4BD61821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4E4EC4B1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067CC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第四單元廚房裡的科學</w:t>
            </w:r>
          </w:p>
          <w:p w14:paraId="4983B980" w14:textId="2DFAC45E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活動二如何增加物質溶解的量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6A8F23C8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8EC93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INd-Ⅱ-2 物質或自然現象的改變情形，可以運用測量的工具和方法得知。</w:t>
            </w:r>
          </w:p>
          <w:p w14:paraId="33DD1C13" w14:textId="4D88972C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INe-Ⅱ-2 溫度會影響物質在水中溶解的程度（定性）及物質燃燒、生鏽、發酵等現象。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9476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pc-Ⅱ-1 能專注聆聽同學報告，提出疑問或意見。並能對探究方法、過程或結果，進行檢討。</w:t>
            </w:r>
          </w:p>
          <w:p w14:paraId="448AD54D" w14:textId="0BA55D64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pa-Ⅱ-2 能從得到的資訊或數據，形成解釋、得到解答、解決問題。並能將自己的探究結果和他人的結果（例如：來自老師）相比較，檢查是否相近。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5C0FE" w14:textId="2E17E3FC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1.知道物質在水中溶解的量是有限的。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57EB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CCB42CA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C6997D4" w14:textId="4CCE3971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2C7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485862C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01D2E62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能源-3</w:t>
            </w:r>
          </w:p>
          <w:p w14:paraId="12D543C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1A963E08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10D67261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  <w:p w14:paraId="0DEEB2E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19531713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法治-3</w:t>
            </w:r>
          </w:p>
          <w:p w14:paraId="23A8F9BD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資訊-3</w:t>
            </w:r>
          </w:p>
          <w:p w14:paraId="09F28BC4" w14:textId="2481863A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51FF7D5F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94A2C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第四單元廚房裡的科學</w:t>
            </w:r>
          </w:p>
          <w:p w14:paraId="29A60F64" w14:textId="3EDF594B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活動二如何增加物質溶解的量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2F915690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F0CE5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INc-Ⅱ-2 生活中常見的測量單位與度量。</w:t>
            </w:r>
          </w:p>
          <w:p w14:paraId="129131FF" w14:textId="453E9784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INe-Ⅱ-2 溫度會影響物質在水中溶解的程度（定性）及物質燃燒、生鏽、發酵等現象。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87A1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pe-Ⅱ-1 能了解一個因素改變可能造成的影響，進而預測活動的大致結果。在教師或教科書的指導或說明下，能了解探究的計畫。</w:t>
            </w:r>
          </w:p>
          <w:p w14:paraId="6737B8D5" w14:textId="0B110B5E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pe-Ⅱ-2 能正確安全操作適合學習階段的物品、器材儀器、科技設備及資源，並能觀測和記錄。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C23B" w14:textId="6ABA56D3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1.知道溫度會影響物質在水中溶解的量。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55426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5E9EBF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ABA3F22" w14:textId="4A0EBC2C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514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1CC603C4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738B354A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能源-3</w:t>
            </w:r>
          </w:p>
          <w:p w14:paraId="3E8855D6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0F51D99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52166B4C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  <w:p w14:paraId="411F27D6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634825CA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法治-3</w:t>
            </w:r>
          </w:p>
          <w:p w14:paraId="61DEA98C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資訊-3</w:t>
            </w:r>
          </w:p>
          <w:p w14:paraId="7614ABD4" w14:textId="361B40AB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686A2D" w:rsidRPr="00B44981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86A2D" w:rsidRPr="00C2223E" w14:paraId="1D51433D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F7941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第四單元廚房裡的科學</w:t>
            </w:r>
          </w:p>
          <w:p w14:paraId="180C0383" w14:textId="4F0B56F4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活動三怎麼辨認水溶液的酸鹼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6AC02204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3026" w14:textId="7A2C0366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INe-Ⅱ-4 常見食物的酸鹼性有時可利用氣味、觸覺、味覺簡單區分，花卉、菜葉會因接觸到酸鹼而改變顏色。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B5AA3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ai-Ⅱ-2 透過探討自然與物質世界的規律性，感受發現的樂趣。</w:t>
            </w:r>
          </w:p>
          <w:p w14:paraId="6FE8F905" w14:textId="532102B8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ah-Ⅱ-1 透過各種感官了解生活週遭事物的屬性。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61F23" w14:textId="1B84CAC4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1.知道水溶液可分為酸性、中性和鹼性三種，但用感官無法準確判斷。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0CBB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AD485E5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B057854" w14:textId="26218E8A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0227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06F449D8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64C1955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能源-3</w:t>
            </w:r>
          </w:p>
          <w:p w14:paraId="718C364D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2B0C0B2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0815AA13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  <w:p w14:paraId="422A3D85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6986EE02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法治-3</w:t>
            </w:r>
          </w:p>
          <w:p w14:paraId="7865A2A2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資訊-3</w:t>
            </w:r>
          </w:p>
          <w:p w14:paraId="3BE5F699" w14:textId="6E1D0DDF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5A9027B1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5D2CD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第四單元廚房裡的科學</w:t>
            </w:r>
          </w:p>
          <w:p w14:paraId="03CA7B99" w14:textId="4714E6CD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活動三怎麼辨認水溶液的酸鹼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4A116040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0206" w14:textId="624273DF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INe-Ⅱ-4 常見食物的酸鹼性有時可利用氣味、觸覺、味覺簡單區分，花卉、菜葉會因接觸到酸鹼而改變顏色。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CE496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tc-Ⅱ-1 能簡單分辨或分類所觀察到的自然科學現象。</w:t>
            </w:r>
          </w:p>
          <w:p w14:paraId="0806966C" w14:textId="1E4A415C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po-Ⅱ-2 能依據觀察、蒐集資料、閱讀、思考、討論等，提出問題。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5529F" w14:textId="7E1E2017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1.察覺到紫色高麗菜汁會隨著水溶液酸鹼而變色。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26C7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1D8C230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FFF901A" w14:textId="039E8FEC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85918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423ECAD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7DF904ED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能源-3</w:t>
            </w:r>
          </w:p>
          <w:p w14:paraId="553F0257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6D49A263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3CE7A78D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  <w:p w14:paraId="1E13A22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72410C35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法治-3</w:t>
            </w:r>
          </w:p>
          <w:p w14:paraId="447E3D1F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資訊-3</w:t>
            </w:r>
          </w:p>
          <w:p w14:paraId="1A48167B" w14:textId="39FBAF72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86A2D" w:rsidRPr="00C2223E" w14:paraId="7105E171" w14:textId="77777777" w:rsidTr="00686A2D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686A2D" w:rsidRPr="00EC1092" w:rsidRDefault="00686A2D" w:rsidP="00686A2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14493" w14:textId="77777777" w:rsidR="00686A2D" w:rsidRPr="00686A2D" w:rsidRDefault="00686A2D" w:rsidP="00686A2D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第四單元廚房裡的科學</w:t>
            </w:r>
          </w:p>
          <w:p w14:paraId="3042CE9B" w14:textId="1C1087FB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活動三怎麼辨認水溶液的酸鹼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6D9B49E7" w:rsidR="00686A2D" w:rsidRPr="00686A2D" w:rsidRDefault="00686A2D" w:rsidP="00686A2D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自-E-A1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78DC1" w14:textId="37753014" w:rsidR="00686A2D" w:rsidRPr="00686A2D" w:rsidRDefault="00686A2D" w:rsidP="00686A2D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INe-Ⅱ-3 有些物質溶於水中，有些物質不容易溶於水中。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F9B5" w14:textId="28DA69B9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tc-Ⅱ-1 能簡單分辨或分類所觀察到的自然科學現象。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535C6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1.知道肥皂、洗碗精、小蘇打粉、檸檬酸等物質的去汙原理。</w:t>
            </w:r>
          </w:p>
          <w:p w14:paraId="2549715E" w14:textId="650CBE13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2.知道氣泡水是應用溶解的例子。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F133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C81ADED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D8EEA1C" w14:textId="75FA41B9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46FB7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環境-3</w:t>
            </w:r>
          </w:p>
          <w:p w14:paraId="01BEAB3B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科技-3</w:t>
            </w:r>
          </w:p>
          <w:p w14:paraId="0ABBB18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能源-3</w:t>
            </w:r>
          </w:p>
          <w:p w14:paraId="5D975420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安全-3</w:t>
            </w:r>
          </w:p>
          <w:p w14:paraId="118341A9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閱讀素養-3</w:t>
            </w:r>
          </w:p>
          <w:p w14:paraId="737AA61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戶外教育-3</w:t>
            </w:r>
          </w:p>
          <w:p w14:paraId="4343AFCE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性別平等-3</w:t>
            </w:r>
          </w:p>
          <w:p w14:paraId="16BC42B0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法治-3</w:t>
            </w:r>
          </w:p>
          <w:p w14:paraId="4F570D0A" w14:textId="77777777" w:rsidR="00686A2D" w:rsidRPr="00686A2D" w:rsidRDefault="00686A2D" w:rsidP="00686A2D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資訊-3</w:t>
            </w:r>
          </w:p>
          <w:p w14:paraId="3EB7E82C" w14:textId="599C0DD3" w:rsidR="00686A2D" w:rsidRPr="00686A2D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86A2D">
              <w:rPr>
                <w:rFonts w:ascii="標楷體" w:eastAsia="標楷體" w:hAnsi="標楷體" w:hint="eastAsia"/>
                <w:sz w:val="20"/>
                <w:szCs w:val="20"/>
              </w:rPr>
              <w:t>課綱: 生涯規劃-3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686A2D" w:rsidRPr="00E24522" w:rsidRDefault="00686A2D" w:rsidP="00686A2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F7463" w14:textId="77777777" w:rsidR="00780E9E" w:rsidRDefault="00780E9E">
      <w:r>
        <w:separator/>
      </w:r>
    </w:p>
  </w:endnote>
  <w:endnote w:type="continuationSeparator" w:id="0">
    <w:p w14:paraId="5A254BF5" w14:textId="77777777" w:rsidR="00780E9E" w:rsidRDefault="00780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63F31" w14:textId="77777777" w:rsidR="00780E9E" w:rsidRDefault="00780E9E">
      <w:r>
        <w:rPr>
          <w:color w:val="000000"/>
        </w:rPr>
        <w:separator/>
      </w:r>
    </w:p>
  </w:footnote>
  <w:footnote w:type="continuationSeparator" w:id="0">
    <w:p w14:paraId="6F3F0FF9" w14:textId="77777777" w:rsidR="00780E9E" w:rsidRDefault="00780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66A2C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0F614D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92EDB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2F6A39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0715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86A2D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0E9E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424B"/>
    <w:rsid w:val="00AB51D5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437F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3108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96E73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1159</Words>
  <Characters>6608</Characters>
  <Application>Microsoft Office Word</Application>
  <DocSecurity>0</DocSecurity>
  <Lines>55</Lines>
  <Paragraphs>15</Paragraphs>
  <ScaleCrop>false</ScaleCrop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3</cp:revision>
  <cp:lastPrinted>2021-10-04T02:40:00Z</cp:lastPrinted>
  <dcterms:created xsi:type="dcterms:W3CDTF">2026-05-25T08:41:00Z</dcterms:created>
  <dcterms:modified xsi:type="dcterms:W3CDTF">2026-05-25T08:42:00Z</dcterms:modified>
</cp:coreProperties>
</file>