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1D5C2235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4405EC">
        <w:rPr>
          <w:rFonts w:ascii="DFKai-SB" w:eastAsia="DFKai-SB" w:hAnsi="DFKai-SB" w:hint="eastAsia"/>
          <w:b/>
          <w:sz w:val="28"/>
          <w:szCs w:val="28"/>
          <w:u w:val="single"/>
        </w:rPr>
        <w:t>五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D23CB7">
        <w:rPr>
          <w:rFonts w:ascii="DFKai-SB" w:eastAsia="DFKai-SB" w:hAnsi="DFKai-SB" w:cs="DFKai-SB"/>
          <w:b/>
          <w:sz w:val="28"/>
          <w:szCs w:val="28"/>
        </w:rPr>
        <w:t>國語</w:t>
      </w:r>
      <w:r>
        <w:rPr>
          <w:rFonts w:ascii="DFKai-SB" w:eastAsia="DFKai-SB" w:hAnsi="DFKai-SB" w:hint="eastAsia"/>
          <w:b/>
          <w:sz w:val="28"/>
          <w:szCs w:val="28"/>
        </w:rPr>
        <w:t>文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D23CB7" w:rsidRPr="00C2223E" w14:paraId="3BAC8289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758AA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第一單元換一個角度</w:t>
            </w:r>
          </w:p>
          <w:p w14:paraId="38E88714" w14:textId="4531411B" w:rsidR="00D23CB7" w:rsidRPr="00D23CB7" w:rsidRDefault="00D23CB7" w:rsidP="00D23CB7">
            <w:pPr>
              <w:jc w:val="center"/>
              <w:rPr>
                <w:rFonts w:ascii="DFKai-SB" w:eastAsia="DFKai-SB" w:hAnsi="DFKai-SB"/>
                <w:b/>
                <w:bCs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單元主題引導／第一課你會怎麼回答？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DF450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  <w:p w14:paraId="4B92D2B9" w14:textId="0D9B905D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7CDF2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Ac-Ⅲ-3 各種複句的意義。</w:t>
            </w:r>
          </w:p>
          <w:p w14:paraId="5AAACF7C" w14:textId="4294B6BF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D06B8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5-Ⅲ-9 因應不同的目的，運用不同的閱讀策略。</w:t>
            </w:r>
          </w:p>
          <w:p w14:paraId="65E69E70" w14:textId="0637BBF4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6-Ⅲ-6 練習各種寫作技巧。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3BA9A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一、你會怎麼回答？】</w:t>
            </w:r>
          </w:p>
          <w:p w14:paraId="3EFA7CF0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.運用表格，整理並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釐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清事件脈絡。</w:t>
            </w:r>
          </w:p>
          <w:p w14:paraId="5B591916" w14:textId="2A97D89B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.練習用網路進行關鍵字搜尋，閱讀後歸納整理故事的發展脈絡。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DDAD3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E0088C7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4243823" w14:textId="458BEFA4" w:rsidR="00D23CB7" w:rsidRPr="00D23CB7" w:rsidRDefault="00D23CB7" w:rsidP="00D23CB7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431804D1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 w:hint="eastAsia"/>
                <w:sz w:val="20"/>
                <w:szCs w:val="20"/>
              </w:rPr>
              <w:t>生</w:t>
            </w:r>
            <w:r w:rsidRPr="00D23CB7">
              <w:rPr>
                <w:rFonts w:eastAsia="DFKai-SB"/>
                <w:sz w:val="20"/>
                <w:szCs w:val="20"/>
              </w:rPr>
              <w:t>涯</w:t>
            </w: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規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畫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D23CB7" w:rsidRPr="00D23CB7" w:rsidRDefault="00D23CB7" w:rsidP="00D23CB7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7492D115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0B7C1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第一單元換一個角度</w:t>
            </w:r>
          </w:p>
          <w:p w14:paraId="043421B1" w14:textId="3566490C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第一課你會怎麼回答？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53C85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  <w:p w14:paraId="5EFD4204" w14:textId="300D146C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8ADF5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Ac-Ⅲ-3 各種複句的意義。</w:t>
            </w:r>
          </w:p>
          <w:p w14:paraId="34DA6E91" w14:textId="105663AA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8FF7E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5-Ⅲ-9 因應不同的目的，運用不同的閱讀策略。</w:t>
            </w:r>
          </w:p>
          <w:p w14:paraId="3AD085B8" w14:textId="377E3421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6-Ⅲ-6 練習各種寫作技巧。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53724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一、你會怎麼回答？】</w:t>
            </w:r>
          </w:p>
          <w:p w14:paraId="2EF119D9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.運用表格，整理並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釐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清事件脈絡。</w:t>
            </w:r>
          </w:p>
          <w:p w14:paraId="6CA6C3E6" w14:textId="72797564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.練習用網路進行關鍵字搜尋，閱讀後歸納整理故事的發展脈絡。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DDE7A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78CF27F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B64983" w14:textId="653FB57F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45852EF7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 w:hint="eastAsia"/>
                <w:sz w:val="20"/>
                <w:szCs w:val="20"/>
              </w:rPr>
              <w:t>生</w:t>
            </w:r>
            <w:r w:rsidRPr="00D23CB7">
              <w:rPr>
                <w:rFonts w:eastAsia="DFKai-SB"/>
                <w:sz w:val="20"/>
                <w:szCs w:val="20"/>
              </w:rPr>
              <w:t>涯</w:t>
            </w: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規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畫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0B0BF75F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F091A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第一單元換一個角度</w:t>
            </w:r>
          </w:p>
          <w:p w14:paraId="3527D107" w14:textId="394CFB85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第二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課智救養馬人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68BF69FB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BBF1F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0ED973EB" w14:textId="54AFF488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Ad-Ⅲ-3 故事、童詩、現代散文、少年小說、兒童劇等。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A0664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4-Ⅲ-3 運用字辭典、成語辭典等，擴充詞彙，分辨詞義。</w:t>
            </w:r>
          </w:p>
          <w:p w14:paraId="4740A4A9" w14:textId="25040811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 xml:space="preserve">5-Ⅲ-3 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讀懂與學習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階段相符的文本。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213F3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【二、智救養馬人】</w:t>
            </w:r>
          </w:p>
          <w:p w14:paraId="517432FC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1.透過故事，認識歷史人物及其處事態度。</w:t>
            </w:r>
          </w:p>
          <w:p w14:paraId="15F9BA45" w14:textId="71D4C1FD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.掌握人物神態的描寫方法，並推敲出人物的情緒感受。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868A0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842A9AD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6B987F" w14:textId="10742CE4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2684F" w14:textId="77777777" w:rsidR="00D23CB7" w:rsidRPr="00D23CB7" w:rsidRDefault="00D23CB7" w:rsidP="00D23CB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人</w:t>
            </w:r>
            <w:r w:rsidRPr="00D23CB7">
              <w:rPr>
                <w:rFonts w:eastAsia="DFKai-SB" w:hint="eastAsia"/>
                <w:sz w:val="20"/>
                <w:szCs w:val="20"/>
              </w:rPr>
              <w:t>權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42C61927" w14:textId="61689948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 w:hint="eastAsia"/>
                <w:sz w:val="20"/>
                <w:szCs w:val="20"/>
              </w:rPr>
              <w:t>生</w:t>
            </w:r>
            <w:r w:rsidRPr="00D23CB7">
              <w:rPr>
                <w:rFonts w:eastAsia="DFKai-SB"/>
                <w:sz w:val="20"/>
                <w:szCs w:val="20"/>
              </w:rPr>
              <w:t>涯</w:t>
            </w: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規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畫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38359051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30F33CD0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1D572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第一單元換一個角度</w:t>
            </w:r>
          </w:p>
          <w:p w14:paraId="2F5CB97B" w14:textId="4E664EE7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第三課真正的「聰明」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51AE0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  <w:p w14:paraId="13446FF7" w14:textId="45EDE19D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6D620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Bd-Ⅲ-1 以事實、理論為論據，達到說服、建構、批判等目的。</w:t>
            </w:r>
          </w:p>
          <w:p w14:paraId="438806C2" w14:textId="0B0148DE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Bd-Ⅲ-3 議論文本的結構。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EA920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5-Ⅲ-5 認識議論文本的特徵。</w:t>
            </w:r>
          </w:p>
          <w:p w14:paraId="54782AE0" w14:textId="1F2AECF2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6-Ⅲ-5 書寫說明事理、議論的作品。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3A662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【三、真正的「聰明」】</w:t>
            </w:r>
          </w:p>
          <w:p w14:paraId="32D2F809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.運用閱讀策略與方法進行歸納，並找出議論文的論點。</w:t>
            </w:r>
          </w:p>
          <w:p w14:paraId="2111AA85" w14:textId="6282439D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.認識議論文的特徵與寫作策略，書寫出一篇完整的議論文。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7D4CA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BAB3EDE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DC76D4F" w14:textId="7397C3A8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6EE7A" w14:textId="77777777" w:rsidR="00D23CB7" w:rsidRPr="00D23CB7" w:rsidRDefault="00D23CB7" w:rsidP="00D23CB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 w:hint="eastAsia"/>
                <w:sz w:val="20"/>
                <w:szCs w:val="20"/>
              </w:rPr>
              <w:t>生</w:t>
            </w:r>
            <w:r w:rsidRPr="00D23CB7">
              <w:rPr>
                <w:rFonts w:eastAsia="DFKai-SB"/>
                <w:sz w:val="20"/>
                <w:szCs w:val="20"/>
              </w:rPr>
              <w:t>涯</w:t>
            </w: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規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畫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26B943FF" w14:textId="49F7B827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閱</w:t>
            </w:r>
            <w:r w:rsidRPr="00D23CB7">
              <w:rPr>
                <w:rFonts w:eastAsia="DFKai-SB" w:hint="eastAsia"/>
                <w:sz w:val="20"/>
                <w:szCs w:val="20"/>
              </w:rPr>
              <w:t>讀素養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29D9E872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AE960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第一單元換一個角度</w:t>
            </w:r>
          </w:p>
          <w:p w14:paraId="61230AC2" w14:textId="0CF802FC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學習地圖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467E2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  <w:p w14:paraId="1860AB2A" w14:textId="219741CF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60E23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4F93394E" w14:textId="61F93140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1D46E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6-Ⅲ-2 培養思考力、聯想力等寫作基本能力。</w:t>
            </w:r>
          </w:p>
          <w:p w14:paraId="5E0A5760" w14:textId="6A2F5BAC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6-Ⅲ-6 練習各種寫作技巧。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1BF18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【學習地圖一】</w:t>
            </w:r>
          </w:p>
          <w:p w14:paraId="59ACF9AC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1.認識轉化（擬人）修辭，培養寫出擬人句子的能力。</w:t>
            </w:r>
          </w:p>
          <w:p w14:paraId="4DC6E93F" w14:textId="5BF3225C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2.認識縮寫方法，並練習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習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寫技巧。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78B04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FDD0181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2EEFAE3" w14:textId="1C8F7ED1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A1662" w14:textId="77777777" w:rsidR="00BB0E14" w:rsidRDefault="00D23CB7" w:rsidP="00BB0E14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 w:hint="eastAsia"/>
                <w:sz w:val="20"/>
                <w:szCs w:val="20"/>
              </w:rPr>
              <w:t>閱讀素養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519E429E" w14:textId="3F6E79F9" w:rsidR="00BB0E14" w:rsidRPr="00A2142B" w:rsidRDefault="00BB0E14" w:rsidP="00BB0E1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A2142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2142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  <w:p w14:paraId="051BD0FA" w14:textId="64A9FC02" w:rsidR="00D23CB7" w:rsidRPr="00BB0E14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5036A85B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A152E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第二單元職業任意門</w:t>
            </w:r>
          </w:p>
          <w:p w14:paraId="5EA5686C" w14:textId="3C7B86BD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單元主題引導／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第四課小記者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，出動！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0C024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國-E-A3</w:t>
            </w:r>
          </w:p>
          <w:p w14:paraId="0AA3E336" w14:textId="69ECD268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FAA34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  <w:p w14:paraId="4C503847" w14:textId="2AC15559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Be-Ⅲ-3 在學習應用方面，以簡報、讀書報告、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演講稿等格式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與寫作方法為主。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B4E11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1-Ⅲ-2 根據演講、新聞話語情境及其情感，聽出不同語氣，理解對方所傳達的情意，表現適切的回應。</w:t>
            </w:r>
          </w:p>
          <w:p w14:paraId="3C8BD555" w14:textId="372EA636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6-Ⅲ-3 掌握寫作步驟，寫出表達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清楚、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段落分明、符合主題的作品。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C1D5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四、小記者，出動！】</w:t>
            </w:r>
          </w:p>
          <w:p w14:paraId="5486DCAC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  <w:p w14:paraId="54CC9996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.運用六何法，提出合宜的問題，安排適切的提問順序。</w:t>
            </w:r>
          </w:p>
          <w:p w14:paraId="5B83FA0A" w14:textId="482CE6EF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.依實際採訪內容做合理的回應，並掌握採訪問答紀錄，寫出一篇採訪稿。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9451D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8DD2BD9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11C3B81" w14:textId="17E7F428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4BA82CCE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 w:hint="eastAsia"/>
                <w:sz w:val="20"/>
                <w:szCs w:val="20"/>
              </w:rPr>
              <w:t>生</w:t>
            </w:r>
            <w:r w:rsidRPr="00D23CB7">
              <w:rPr>
                <w:rFonts w:eastAsia="DFKai-SB"/>
                <w:sz w:val="20"/>
                <w:szCs w:val="20"/>
              </w:rPr>
              <w:t>涯</w:t>
            </w: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規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畫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D23CB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EE3BEEC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23CB7" w:rsidRPr="00C2223E" w14:paraId="20AFBB26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FC441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第二單元職業任意門</w:t>
            </w:r>
          </w:p>
          <w:p w14:paraId="5CA80BE5" w14:textId="0998EC20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第五課奇幻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光芒的祕密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0C794749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CE149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Ad-Ⅲ-3 故事、童詩、現代散文、少年小說、兒童劇等。</w:t>
            </w:r>
          </w:p>
          <w:p w14:paraId="046AFB00" w14:textId="003B729C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 xml:space="preserve">Ba-Ⅲ-1 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順敘與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倒敘法。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42C65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5-Ⅲ-8 運用自我提問、推論等策略，推論文本隱含的因果訊息或觀點。</w:t>
            </w:r>
          </w:p>
          <w:p w14:paraId="172BDA50" w14:textId="2858069B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5-Ⅲ-10 結合自己的特長和興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趣，主動尋找閱讀材料。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4E930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【五、奇幻光芒的祕密】</w:t>
            </w:r>
          </w:p>
          <w:p w14:paraId="75D2BBAA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.運用閱讀理解策略，推論文本隱含的因果訊息，理解課文內容及寫作特色。</w:t>
            </w:r>
          </w:p>
          <w:p w14:paraId="0862E218" w14:textId="307651E2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.掌握自問自答的寫作技巧，完成一篇以第一人稱敘述的文章。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00D92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BB563D8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885A94" w14:textId="08C42C17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83B9A" w14:textId="77777777" w:rsidR="00D23CB7" w:rsidRPr="00D23CB7" w:rsidRDefault="00D23CB7" w:rsidP="00D23CB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 w:hint="eastAsia"/>
                <w:sz w:val="20"/>
                <w:szCs w:val="20"/>
              </w:rPr>
              <w:t>生</w:t>
            </w:r>
            <w:r w:rsidRPr="00D23CB7">
              <w:rPr>
                <w:rFonts w:eastAsia="DFKai-SB"/>
                <w:sz w:val="20"/>
                <w:szCs w:val="20"/>
              </w:rPr>
              <w:t>涯</w:t>
            </w: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規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畫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0E07D1E3" w14:textId="68DC20EE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52A1B679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38A55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第二單元職業任意門</w:t>
            </w:r>
          </w:p>
          <w:p w14:paraId="2A974B30" w14:textId="1B3E882B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第六課人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「聲」就是戲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4F7F6431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9FDD0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03301736" w14:textId="284ABBFA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86654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2-Ⅲ-4 運用語調、表情和肢體等變化輔助口語表達。</w:t>
            </w:r>
          </w:p>
          <w:p w14:paraId="66F71D66" w14:textId="512A8326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 xml:space="preserve">5-Ⅲ-3 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讀懂與學習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階段相符的文本。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A6A54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【六、人「聲」就是戲】</w:t>
            </w:r>
          </w:p>
          <w:p w14:paraId="5ACDD85A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.運用朗讀技巧，使文章讀起來更生動，讓人有身臨其境的感覺。</w:t>
            </w:r>
          </w:p>
          <w:p w14:paraId="25F1EB9C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4.運用理解詞語策略，分辨詞義並運用造句。</w:t>
            </w:r>
          </w:p>
          <w:p w14:paraId="312FC765" w14:textId="4CE87D43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.透過提問抓取文章要點，回答與課文相關問題，讀懂課文內容及寫作特色。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5DAF4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E3D76B7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014968" w14:textId="77002D88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0EC47BE3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 w:hint="eastAsia"/>
                <w:sz w:val="20"/>
                <w:szCs w:val="20"/>
              </w:rPr>
              <w:t>生</w:t>
            </w:r>
            <w:r w:rsidRPr="00D23CB7">
              <w:rPr>
                <w:rFonts w:eastAsia="DFKai-SB"/>
                <w:sz w:val="20"/>
                <w:szCs w:val="20"/>
              </w:rPr>
              <w:t>涯</w:t>
            </w: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規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畫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31BB9BB6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7E70BB72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CD7EB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第二單元職業任意門</w:t>
            </w:r>
          </w:p>
          <w:p w14:paraId="629F52AF" w14:textId="7154429C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第六課人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「聲」就是戲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4C16CEA8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81601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02FB4F16" w14:textId="6E310039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1B2D3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2-Ⅲ-4 運用語調、表情和肢體等變化輔助口語表達。</w:t>
            </w:r>
          </w:p>
          <w:p w14:paraId="7E15BD2E" w14:textId="11A627F7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 xml:space="preserve">5-Ⅲ-3 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讀懂與學習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階段相符的文本。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2D9D2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【六、人「聲」就是戲】</w:t>
            </w:r>
          </w:p>
          <w:p w14:paraId="3FFB36DD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.運用朗讀技巧，使文章讀起來更生動，讓人有身臨其境的感覺。</w:t>
            </w:r>
          </w:p>
          <w:p w14:paraId="230784C7" w14:textId="23749394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.透過提問抓取文章要點，回答與課文相關問題，讀懂課文內容及寫作特色。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9FBB8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8FA8354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27D8275" w14:textId="6D8D2446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020E2C20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 w:hint="eastAsia"/>
                <w:sz w:val="20"/>
                <w:szCs w:val="20"/>
              </w:rPr>
              <w:t>生</w:t>
            </w:r>
            <w:r w:rsidRPr="00D23CB7">
              <w:rPr>
                <w:rFonts w:eastAsia="DFKai-SB"/>
                <w:sz w:val="20"/>
                <w:szCs w:val="20"/>
              </w:rPr>
              <w:t>涯</w:t>
            </w: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規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畫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1AEDFBE8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45D3F3FB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1A96C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第二單元職業任意門</w:t>
            </w:r>
          </w:p>
          <w:p w14:paraId="5F05BD23" w14:textId="1F5D9124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學習地圖二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D757F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  <w:p w14:paraId="7A35D675" w14:textId="6395E41F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ADA1B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7E71322C" w14:textId="092DF82E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EF223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5-Ⅲ-1 流暢朗讀各類文本，並表現抑揚頓挫的變化。</w:t>
            </w:r>
          </w:p>
          <w:p w14:paraId="579EC2EF" w14:textId="632BCCAE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6-Ⅲ-7 修改、潤飾作品內容。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3FCFB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【學習地圖二】</w:t>
            </w:r>
          </w:p>
          <w:p w14:paraId="27BCF696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1.運用學過的寫作技巧，修改及潤飾文章。</w:t>
            </w:r>
          </w:p>
          <w:p w14:paraId="00A93BE5" w14:textId="174CA453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.運用朗讀符號表現合宜的朗讀技巧。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0F90E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54F897E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6B7756" w14:textId="175A86D6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DEFF4" w14:textId="1715A480" w:rsidR="00BB0E14" w:rsidRDefault="00D23CB7" w:rsidP="00BB0E14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 w:hint="eastAsia"/>
                <w:sz w:val="20"/>
                <w:szCs w:val="20"/>
              </w:rPr>
              <w:t>生</w:t>
            </w:r>
            <w:r w:rsidRPr="00D23CB7">
              <w:rPr>
                <w:rFonts w:eastAsia="DFKai-SB"/>
                <w:sz w:val="20"/>
                <w:szCs w:val="20"/>
              </w:rPr>
              <w:t>涯</w:t>
            </w: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規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畫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  <w:r w:rsidR="00BB0E14">
              <w:rPr>
                <w:rFonts w:eastAsia="DFKai-SB"/>
                <w:sz w:val="20"/>
                <w:szCs w:val="20"/>
              </w:rPr>
              <w:t xml:space="preserve"> </w:t>
            </w:r>
          </w:p>
          <w:p w14:paraId="70CE1274" w14:textId="162B52D6" w:rsidR="00D23CB7" w:rsidRPr="00D23CB7" w:rsidRDefault="00BB0E14" w:rsidP="00BB0E1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2142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2142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46B46580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C4D80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閱讀階梯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</w:p>
          <w:p w14:paraId="14CAC1EA" w14:textId="337603BD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「溜」出不一樣的人生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—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—楊元慶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582F11AF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05388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  <w:p w14:paraId="156861E9" w14:textId="3781738E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37FD2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5-Ⅲ-6 熟習適合學習階段的摘要策略，擷取大意。</w:t>
            </w:r>
          </w:p>
          <w:p w14:paraId="6080EDB3" w14:textId="44CB919A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5-Ⅲ-8 運用自我提問、推論等策略，推論文本隱含的因果訊息或觀點。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EF1B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【閱讀階梯一、「溜」出不一樣的人生——楊元慶】</w:t>
            </w:r>
          </w:p>
          <w:p w14:paraId="0B68C431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.運用閱讀理解策略，深度閱讀與思考文章內容。</w:t>
            </w:r>
          </w:p>
          <w:p w14:paraId="4D2BE5DC" w14:textId="4D3B360F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.提出不同層次的自我提問，並檢核自我提問的完整性。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4C611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79F6733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1E101A" w14:textId="0946CE05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93396" w14:textId="77777777" w:rsidR="00D23CB7" w:rsidRPr="00D23CB7" w:rsidRDefault="00D23CB7" w:rsidP="00D23CB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 w:hint="eastAsia"/>
                <w:sz w:val="20"/>
                <w:szCs w:val="20"/>
              </w:rPr>
              <w:t>生</w:t>
            </w:r>
            <w:r w:rsidRPr="00D23CB7">
              <w:rPr>
                <w:rFonts w:eastAsia="DFKai-SB"/>
                <w:sz w:val="20"/>
                <w:szCs w:val="20"/>
              </w:rPr>
              <w:t>涯</w:t>
            </w: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規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畫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245C6D7E" w14:textId="778CE06C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閱</w:t>
            </w:r>
            <w:r w:rsidRPr="00D23CB7">
              <w:rPr>
                <w:rFonts w:eastAsia="DFKai-SB" w:hint="eastAsia"/>
                <w:sz w:val="20"/>
                <w:szCs w:val="20"/>
              </w:rPr>
              <w:t>讀素養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10B10B72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6F43CFDA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9A454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第三單元山與海的呼喚</w:t>
            </w:r>
          </w:p>
          <w:p w14:paraId="60BC58C8" w14:textId="5AA1F9DD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單元主題引導／第七課題西林壁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43EA1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  <w:p w14:paraId="34A6D0B7" w14:textId="3C038CFE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A3A5A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Ad-Ⅲ-4 古典詩文。</w:t>
            </w:r>
          </w:p>
          <w:p w14:paraId="7EA1D112" w14:textId="211D4FA9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Bb-Ⅲ-5 藉由敘述事件與描寫景物間接抒情。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E71BE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2-Ⅲ-1 觀察生活情境的變化，培養個人感受和思維能力，積累說話材料。</w:t>
            </w:r>
          </w:p>
          <w:p w14:paraId="20DEA284" w14:textId="435E4B08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 xml:space="preserve">5-Ⅲ-3 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讀懂與學習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階段相符的文本。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FFCC9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【七、題西林壁】</w:t>
            </w:r>
          </w:p>
          <w:p w14:paraId="2C31AA8D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.透過回答課文相關問題，體會詩中哲理。</w:t>
            </w:r>
          </w:p>
          <w:p w14:paraId="180D68EA" w14:textId="08689CB2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.理解古典詩的寫作特色，主動閱讀相關文本。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31DAC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7561551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7E8D02" w14:textId="1C7CA95B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63C15" w14:textId="77777777" w:rsidR="00D23CB7" w:rsidRPr="00D23CB7" w:rsidRDefault="00D23CB7" w:rsidP="00D23CB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 w:hint="eastAsia"/>
                <w:sz w:val="20"/>
                <w:szCs w:val="20"/>
              </w:rPr>
              <w:t>戶外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72F461D0" w14:textId="4A6BD103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閱</w:t>
            </w:r>
            <w:r w:rsidRPr="00D23CB7">
              <w:rPr>
                <w:rFonts w:eastAsia="DFKai-SB" w:hint="eastAsia"/>
                <w:sz w:val="20"/>
                <w:szCs w:val="20"/>
              </w:rPr>
              <w:t>讀素養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D23CB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46CF0B7E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23CB7" w:rsidRPr="00C2223E" w14:paraId="68A065F1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18200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第三單元山與海的呼喚</w:t>
            </w:r>
          </w:p>
          <w:p w14:paraId="0150C184" w14:textId="493523F3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第八課海洋的殺手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2CA2D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  <w:p w14:paraId="121C91EA" w14:textId="16B0F4FA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9E28F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Ac-Ⅲ-3 各種複句的意義。</w:t>
            </w:r>
          </w:p>
          <w:p w14:paraId="6D1670E2" w14:textId="7F156814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Bc-Ⅲ-1 具邏輯、客觀、理性的說明，如科學知識、產品、環境等。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13570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5-Ⅲ-7 連結相關的知識和經驗，提出自己的觀點，評述文本的內容。</w:t>
            </w:r>
          </w:p>
          <w:p w14:paraId="10F58042" w14:textId="2C8C0565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6-Ⅲ-5 書寫說明事理、議論的作品。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3B352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【八、海洋的殺手】</w:t>
            </w:r>
          </w:p>
          <w:p w14:paraId="1BF32AC8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.以「探究事理四步驟」，讀懂文章重點，掌握文章脈絡。</w:t>
            </w:r>
          </w:p>
          <w:p w14:paraId="3546204B" w14:textId="5ABCF3E6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.練習遞進句的用法，體會遞進句表達的效果。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67927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1E291E1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E51BF8D" w14:textId="3C032DDE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9B575" w14:textId="77777777" w:rsidR="00D23CB7" w:rsidRPr="00D23CB7" w:rsidRDefault="00D23CB7" w:rsidP="00D23CB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環</w:t>
            </w:r>
            <w:r w:rsidRPr="00D23CB7">
              <w:rPr>
                <w:rFonts w:eastAsia="DFKai-SB" w:hint="eastAsia"/>
                <w:sz w:val="20"/>
                <w:szCs w:val="20"/>
              </w:rPr>
              <w:t>境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012E6A0E" w14:textId="2FA33746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海</w:t>
            </w:r>
            <w:r w:rsidRPr="00D23CB7">
              <w:rPr>
                <w:rFonts w:eastAsia="DFKai-SB" w:hint="eastAsia"/>
                <w:sz w:val="20"/>
                <w:szCs w:val="20"/>
              </w:rPr>
              <w:t>洋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37F68FFF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54BE2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第三單元山與海的呼喚</w:t>
            </w:r>
          </w:p>
          <w:p w14:paraId="05C8B80E" w14:textId="66CD0241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第九課你想做人魚嗎？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5D69D296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3E92B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23802265" w14:textId="4B9504FD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Ad-Ⅲ-3 故事、童詩、現代散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文、少年小說、兒童劇等。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3CD90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2-Ⅲ-1 觀察生活情境的變化，培養個人感受和思維能力，積累說話材料。</w:t>
            </w:r>
          </w:p>
          <w:p w14:paraId="05B42F0C" w14:textId="6CE1F576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6-Ⅲ-6 練習各種寫作技巧。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CD6B0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九、你想做人魚嗎？】</w:t>
            </w:r>
          </w:p>
          <w:p w14:paraId="4244EDF6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.運用閱讀策略欣賞童詩，並理解詩作。</w:t>
            </w:r>
          </w:p>
          <w:p w14:paraId="6C7DA39E" w14:textId="6969CFE7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.理解以問句開頭創作新詩的寫作目的及技巧。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17FEC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A6573D4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AFAD072" w14:textId="41193F7E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96CCD" w14:textId="77777777" w:rsidR="00D23CB7" w:rsidRPr="00D23CB7" w:rsidRDefault="00D23CB7" w:rsidP="00D23CB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環</w:t>
            </w:r>
            <w:r w:rsidRPr="00D23CB7">
              <w:rPr>
                <w:rFonts w:eastAsia="DFKai-SB" w:hint="eastAsia"/>
                <w:sz w:val="20"/>
                <w:szCs w:val="20"/>
              </w:rPr>
              <w:t>境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731B7C8E" w14:textId="121FE911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海</w:t>
            </w:r>
            <w:r w:rsidRPr="00D23CB7">
              <w:rPr>
                <w:rFonts w:eastAsia="DFKai-SB" w:hint="eastAsia"/>
                <w:sz w:val="20"/>
                <w:szCs w:val="20"/>
              </w:rPr>
              <w:t>洋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0175CCA6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1789DF13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AF0BC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第三單元山與海的呼喚</w:t>
            </w:r>
          </w:p>
          <w:p w14:paraId="7861842A" w14:textId="45B24EB6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學習地圖三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7E0D917D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E874D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4C2AD058" w14:textId="34E980B8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Bc-Ⅲ-1 具邏輯、客觀、理性的說明，如科學知識、產品、環境等。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8FA0D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2-Ⅲ-5 把握說話內容的主題、重要細節與結構邏輯。</w:t>
            </w:r>
          </w:p>
          <w:p w14:paraId="21878B59" w14:textId="66FDC61F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6-Ⅲ-6 練習各種寫作技巧。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0C234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【學習地圖三】</w:t>
            </w:r>
          </w:p>
          <w:p w14:paraId="3B173F79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.學習事理說明文的寫作技巧。</w:t>
            </w:r>
          </w:p>
          <w:p w14:paraId="67F9A4D4" w14:textId="05EAE518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.練習引用修辭的寫作技巧。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8D5DC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901469E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F354E80" w14:textId="00FEF23F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39725" w14:textId="77777777" w:rsidR="00D23CB7" w:rsidRPr="00D23CB7" w:rsidRDefault="00D23CB7" w:rsidP="00D23CB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環</w:t>
            </w:r>
            <w:r w:rsidRPr="00D23CB7">
              <w:rPr>
                <w:rFonts w:eastAsia="DFKai-SB" w:hint="eastAsia"/>
                <w:sz w:val="20"/>
                <w:szCs w:val="20"/>
              </w:rPr>
              <w:t>境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041A3126" w14:textId="77777777" w:rsidR="00D23CB7" w:rsidRPr="00D23CB7" w:rsidRDefault="00D23CB7" w:rsidP="00D23CB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海</w:t>
            </w:r>
            <w:r w:rsidRPr="00D23CB7">
              <w:rPr>
                <w:rFonts w:eastAsia="DFKai-SB" w:hint="eastAsia"/>
                <w:sz w:val="20"/>
                <w:szCs w:val="20"/>
              </w:rPr>
              <w:t>洋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3454844A" w14:textId="754DC147" w:rsidR="00BB0E14" w:rsidRDefault="00D23CB7" w:rsidP="00BB0E14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資</w:t>
            </w:r>
            <w:r w:rsidRPr="00D23CB7">
              <w:rPr>
                <w:rFonts w:eastAsia="DFKai-SB" w:hint="eastAsia"/>
                <w:sz w:val="20"/>
                <w:szCs w:val="20"/>
              </w:rPr>
              <w:t>訊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  <w:r w:rsidR="00BB0E14">
              <w:rPr>
                <w:rFonts w:eastAsia="DFKai-SB"/>
                <w:sz w:val="20"/>
                <w:szCs w:val="20"/>
              </w:rPr>
              <w:t xml:space="preserve"> </w:t>
            </w:r>
          </w:p>
          <w:p w14:paraId="6B117D82" w14:textId="2963D0CB" w:rsidR="00D23CB7" w:rsidRPr="00D23CB7" w:rsidRDefault="00BB0E14" w:rsidP="00BB0E1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2142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2142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029DA1DB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97420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第四單元來自遠古的神話</w:t>
            </w:r>
          </w:p>
          <w:p w14:paraId="23F41BB4" w14:textId="3BB8B0D0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單元主題引導／第十課玉米人的奇蹟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10F28048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AE173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7524D4E5" w14:textId="75D7DFF3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F3178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5-Ⅲ-1 流暢朗讀各類文本，並表現抑揚頓挫的變化。</w:t>
            </w:r>
          </w:p>
          <w:p w14:paraId="21083C4C" w14:textId="0B398CDB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6-Ⅲ-3 掌握寫作步驟，寫出表達</w:t>
            </w:r>
            <w:proofErr w:type="gramStart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清楚、</w:t>
            </w:r>
            <w:proofErr w:type="gramEnd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段落分明、符合主題的作品。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AE883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【十、玉米人的奇蹟】</w:t>
            </w:r>
          </w:p>
          <w:p w14:paraId="74D6E55E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.透過朗讀，讀懂劇本的意涵，表現廣播劇的特色。</w:t>
            </w:r>
          </w:p>
          <w:p w14:paraId="53FDE0B0" w14:textId="732A4A0C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.掌握重點，寫出簡單的廣播劇，並呈現演出效果。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3C88B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9F1816C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DA198CD" w14:textId="10FEC8B4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E13A8" w14:textId="77777777" w:rsidR="00D23CB7" w:rsidRPr="00D23CB7" w:rsidRDefault="00D23CB7" w:rsidP="00D23CB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閱</w:t>
            </w:r>
            <w:r w:rsidRPr="00D23CB7">
              <w:rPr>
                <w:rFonts w:eastAsia="DFKai-SB" w:hint="eastAsia"/>
                <w:sz w:val="20"/>
                <w:szCs w:val="20"/>
              </w:rPr>
              <w:t>讀素養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4B6FDAA5" w14:textId="47B4C27D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國</w:t>
            </w:r>
            <w:r w:rsidRPr="00D23CB7">
              <w:rPr>
                <w:rFonts w:eastAsia="DFKai-SB" w:hint="eastAsia"/>
                <w:sz w:val="20"/>
                <w:szCs w:val="20"/>
              </w:rPr>
              <w:t>際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69795DEE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07546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第四單元來自遠古的神話</w:t>
            </w:r>
          </w:p>
          <w:p w14:paraId="45E211AD" w14:textId="23BFB3B5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第十一課幸福的火苗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17169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  <w:p w14:paraId="0CCCE408" w14:textId="0C5DDFDA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D15F7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Ac-Ⅲ-3 各種複句的意義。</w:t>
            </w:r>
          </w:p>
          <w:p w14:paraId="2B54B3A4" w14:textId="59C04E8A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Ad-Ⅲ-3 故事、童詩、現代散文、少年小說、兒童劇等。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89F0F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5-Ⅲ-7 連結相關的知識和經驗，提出自己的觀點，評述文本的內容。</w:t>
            </w:r>
          </w:p>
          <w:p w14:paraId="6B7C5EE9" w14:textId="63CABEB1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6-Ⅲ-8 建立適切的寫作態度。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EC22B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【十一、幸福的火苗】</w:t>
            </w:r>
          </w:p>
          <w:p w14:paraId="377B991A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.運用故事中的情節與對話，分析人物的特質，並表達自己的觀點。</w:t>
            </w:r>
          </w:p>
          <w:p w14:paraId="1D5203A9" w14:textId="1BAD5E1A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.透過文本進行人物分析，表達自己的觀感，並進行想像力寫作。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4CEDE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EA0F396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E633D56" w14:textId="5FADB2A2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25C6E79C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生</w:t>
            </w:r>
            <w:r w:rsidRPr="00D23CB7">
              <w:rPr>
                <w:rFonts w:eastAsia="DFKai-SB" w:hint="eastAsia"/>
                <w:sz w:val="20"/>
                <w:szCs w:val="20"/>
              </w:rPr>
              <w:t>命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0B4CD7F7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1F3F9F91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4F5DA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第四單元來自遠古的神話</w:t>
            </w:r>
          </w:p>
          <w:p w14:paraId="333A62E9" w14:textId="0C28769A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第十二課神農嘗百草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3DA83977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國-E-C1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0D09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045AFCDF" w14:textId="0222D0B0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Ad-Ⅲ-3 故事、童詩、現代散文、少年小說、兒童劇等。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936E0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5-Ⅲ-6 熟習適合學習階段的摘要策略，擷取大意。</w:t>
            </w:r>
          </w:p>
          <w:p w14:paraId="31A3ACBD" w14:textId="5D4B24ED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6-Ⅲ-1 根據表達需要，使用適切的標點符號。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8E6A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【十二、神農嘗百草】</w:t>
            </w:r>
          </w:p>
          <w:p w14:paraId="3EB45AF7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.透過觀察、尋找線索等方法，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回答課文相關問題，理解課文內容。</w:t>
            </w:r>
          </w:p>
          <w:p w14:paraId="6F268B33" w14:textId="28128322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.理解課文中角色形象設定的意義，並寫出適合角色的戲劇臺詞。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B66A7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88E17CB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B71ABD" w14:textId="6E339BCA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BE7CC" w14:textId="77777777" w:rsidR="00D23CB7" w:rsidRPr="00D23CB7" w:rsidRDefault="00D23CB7" w:rsidP="00D23CB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 w:hint="eastAsia"/>
                <w:sz w:val="20"/>
                <w:szCs w:val="20"/>
              </w:rPr>
              <w:t>生涯</w:t>
            </w: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規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畫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6F899E32" w14:textId="6338414B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科</w:t>
            </w:r>
            <w:r w:rsidRPr="00D23CB7">
              <w:rPr>
                <w:rFonts w:eastAsia="DFKai-SB" w:hint="eastAsia"/>
                <w:sz w:val="20"/>
                <w:szCs w:val="20"/>
              </w:rPr>
              <w:t>技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D23CB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D3026B9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23CB7" w:rsidRPr="00C2223E" w14:paraId="15416463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1AE43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第四單元來自遠古的神話</w:t>
            </w:r>
          </w:p>
          <w:p w14:paraId="50294649" w14:textId="1F573BC0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學習地圖四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2270D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  <w:p w14:paraId="5A7A30DD" w14:textId="709BFCE7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04C71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1CB18007" w14:textId="604141AC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Ad-Ⅲ-3 故事、童詩、現代散文、少年小說、兒童劇等。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EAF46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5-Ⅲ-11 大量閱讀多元文本，辨識文本中議題的訊息或觀點。</w:t>
            </w:r>
          </w:p>
          <w:p w14:paraId="60895C0A" w14:textId="181714C1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6-Ⅲ-6 練習各種寫作技巧。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CB5CD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【學習地圖四】</w:t>
            </w:r>
          </w:p>
          <w:p w14:paraId="33172DB3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1.認識神話的分類與作用。</w:t>
            </w:r>
          </w:p>
          <w:p w14:paraId="109CE120" w14:textId="1B40F6A9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.了解想像力寫作。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31661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B7E2FC6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D7534E8" w14:textId="42FBA309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513DF" w14:textId="77777777" w:rsidR="00D23CB7" w:rsidRPr="00D23CB7" w:rsidRDefault="00D23CB7" w:rsidP="00D23CB7">
            <w:pPr>
              <w:snapToGrid w:val="0"/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多</w:t>
            </w:r>
            <w:r w:rsidRPr="00D23CB7">
              <w:rPr>
                <w:rFonts w:eastAsia="DFKai-SB" w:hint="eastAsia"/>
                <w:sz w:val="20"/>
                <w:szCs w:val="20"/>
              </w:rPr>
              <w:t>元文化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447B8F88" w14:textId="5D1807A9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閱</w:t>
            </w:r>
            <w:r w:rsidRPr="00D23CB7">
              <w:rPr>
                <w:rFonts w:eastAsia="DFKai-SB" w:hint="eastAsia"/>
                <w:sz w:val="20"/>
                <w:szCs w:val="20"/>
              </w:rPr>
              <w:t>讀素養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66F0E85E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66D931F9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B23D9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閱讀階梯二</w:t>
            </w:r>
          </w:p>
          <w:p w14:paraId="7416A6B1" w14:textId="2D9B1513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bookmarkStart w:id="0" w:name="_GoBack"/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旗魚王</w:t>
            </w:r>
            <w:bookmarkEnd w:id="0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38B93DCC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2792B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0DD8D4A5" w14:textId="1D8F3DFD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BA121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5-Ⅲ-7 連結相關的知識和經驗，提出自己的觀點，評述文本的內容。</w:t>
            </w:r>
          </w:p>
          <w:p w14:paraId="10C15737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5-Ⅲ-8 運用自我提問、推論等策略，推論文本隱含的因果訊息或觀點。</w:t>
            </w:r>
          </w:p>
          <w:p w14:paraId="52628952" w14:textId="643BA5EE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5-Ⅲ-11 大量閱讀多元文本，辨識文本中議題的訊息或觀點。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7D891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【閱讀階梯二、旗魚王】</w:t>
            </w:r>
          </w:p>
          <w:p w14:paraId="72DBE6D3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.運用閱讀策略，深度閱讀與思考文章內容，了解主角特質。</w:t>
            </w:r>
          </w:p>
          <w:p w14:paraId="293ADE4A" w14:textId="793316AC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.從文中辨識出作者觀點，並提出支持理由。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DE423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9C5C1A0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26E8C02" w14:textId="02A1BF5E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44630" w14:textId="77777777" w:rsidR="00D23CB7" w:rsidRPr="00D23CB7" w:rsidRDefault="00D23CB7" w:rsidP="00D23CB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海</w:t>
            </w:r>
            <w:r w:rsidRPr="00D23CB7">
              <w:rPr>
                <w:rFonts w:eastAsia="DFKai-SB" w:hint="eastAsia"/>
                <w:sz w:val="20"/>
                <w:szCs w:val="20"/>
              </w:rPr>
              <w:t>洋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42FCB036" w14:textId="046B9074" w:rsidR="00BB0E14" w:rsidRDefault="00D23CB7" w:rsidP="00BB0E14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閱</w:t>
            </w:r>
            <w:r w:rsidRPr="00D23CB7">
              <w:rPr>
                <w:rFonts w:eastAsia="DFKai-SB" w:hint="eastAsia"/>
                <w:sz w:val="20"/>
                <w:szCs w:val="20"/>
              </w:rPr>
              <w:t>讀素養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  <w:r w:rsidR="00BB0E14">
              <w:rPr>
                <w:rFonts w:eastAsia="DFKai-SB"/>
                <w:sz w:val="20"/>
                <w:szCs w:val="20"/>
              </w:rPr>
              <w:t xml:space="preserve"> </w:t>
            </w:r>
          </w:p>
          <w:p w14:paraId="75FDFB5F" w14:textId="7300E55A" w:rsidR="00D23CB7" w:rsidRPr="00D23CB7" w:rsidRDefault="00BB0E14" w:rsidP="00BB0E1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2142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2142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23CB7" w:rsidRPr="00C2223E" w14:paraId="0EE14FFF" w14:textId="77777777" w:rsidTr="00D23C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D23CB7" w:rsidRPr="00EC1092" w:rsidRDefault="00D23CB7" w:rsidP="00D23CB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F660B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閱讀階梯二</w:t>
            </w:r>
          </w:p>
          <w:p w14:paraId="13345AA2" w14:textId="329A885E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旗魚王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AB5E1" w14:textId="77777777" w:rsidR="00D23CB7" w:rsidRPr="00D23CB7" w:rsidRDefault="00D23CB7" w:rsidP="00D23CB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  <w:p w14:paraId="5A85B851" w14:textId="6D6E45DA" w:rsidR="00D23CB7" w:rsidRPr="00D23CB7" w:rsidRDefault="00D23CB7" w:rsidP="00D23CB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5CA78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56FCCF7F" w14:textId="4EE557F3" w:rsidR="00D23CB7" w:rsidRPr="00D23CB7" w:rsidRDefault="00D23CB7" w:rsidP="00D23CB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D6A71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5-Ⅲ-7 連結相關的知識和經驗，提出自己的觀點，評述文本的內容。</w:t>
            </w:r>
          </w:p>
          <w:p w14:paraId="3BB10D55" w14:textId="5E196AA8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5-Ⅲ-8 運用自我提問、推論等策略，推論文本隱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含的因果訊息或觀點。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8EF66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【閱讀階梯二、旗魚王】</w:t>
            </w:r>
          </w:p>
          <w:p w14:paraId="3DC511EB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.運用閱讀策略，深度閱讀與思考文章內容，了解主角特質。</w:t>
            </w:r>
          </w:p>
          <w:p w14:paraId="125959B0" w14:textId="4C4D337F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2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.從文中辨識出作者觀點，並提出支持理由。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D1CE9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32AD5A9" w14:textId="77777777" w:rsidR="00D23CB7" w:rsidRPr="00D23CB7" w:rsidRDefault="00D23CB7" w:rsidP="00D23CB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8D26652" w14:textId="3D538505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0A56E" w14:textId="77777777" w:rsidR="00D23CB7" w:rsidRPr="00D23CB7" w:rsidRDefault="00D23CB7" w:rsidP="00D23CB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海</w:t>
            </w:r>
            <w:r w:rsidRPr="00D23CB7">
              <w:rPr>
                <w:rFonts w:eastAsia="DFKai-SB" w:hint="eastAsia"/>
                <w:sz w:val="20"/>
                <w:szCs w:val="20"/>
              </w:rPr>
              <w:t>洋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  <w:p w14:paraId="0AABFFCE" w14:textId="45B759D5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23CB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D23CB7">
              <w:rPr>
                <w:rFonts w:eastAsia="DFKai-SB" w:hint="eastAsia"/>
                <w:sz w:val="20"/>
                <w:szCs w:val="20"/>
              </w:rPr>
              <w:t>:</w:t>
            </w:r>
            <w:r w:rsidRPr="00D23CB7">
              <w:rPr>
                <w:rFonts w:eastAsia="DFKai-SB"/>
                <w:sz w:val="20"/>
                <w:szCs w:val="20"/>
              </w:rPr>
              <w:t>閱</w:t>
            </w:r>
            <w:r w:rsidRPr="00D23CB7">
              <w:rPr>
                <w:rFonts w:eastAsia="DFKai-SB" w:hint="eastAsia"/>
                <w:sz w:val="20"/>
                <w:szCs w:val="20"/>
              </w:rPr>
              <w:t>讀素養</w:t>
            </w:r>
            <w:r w:rsidRPr="00D23CB7">
              <w:rPr>
                <w:rFonts w:eastAsia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D23CB7" w:rsidRPr="00D23CB7" w:rsidRDefault="00D23CB7" w:rsidP="00D23CB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23CB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835B0" w14:textId="77777777" w:rsidR="006260CC" w:rsidRDefault="006260CC">
      <w:r>
        <w:separator/>
      </w:r>
    </w:p>
  </w:endnote>
  <w:endnote w:type="continuationSeparator" w:id="0">
    <w:p w14:paraId="6FAC6F20" w14:textId="77777777" w:rsidR="006260CC" w:rsidRDefault="00626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A99783" w14:textId="77777777" w:rsidR="006260CC" w:rsidRDefault="006260CC">
      <w:r>
        <w:rPr>
          <w:color w:val="000000"/>
        </w:rPr>
        <w:separator/>
      </w:r>
    </w:p>
  </w:footnote>
  <w:footnote w:type="continuationSeparator" w:id="0">
    <w:p w14:paraId="695B654B" w14:textId="77777777" w:rsidR="006260CC" w:rsidRDefault="00626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AAE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405EC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B3059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05353"/>
    <w:rsid w:val="006124DD"/>
    <w:rsid w:val="0061445D"/>
    <w:rsid w:val="006211B1"/>
    <w:rsid w:val="006260CC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0C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C5744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475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0E14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23CB7"/>
    <w:rsid w:val="00D3288D"/>
    <w:rsid w:val="00D336B3"/>
    <w:rsid w:val="00D40A21"/>
    <w:rsid w:val="00D4221F"/>
    <w:rsid w:val="00D42E90"/>
    <w:rsid w:val="00D45F59"/>
    <w:rsid w:val="00D46444"/>
    <w:rsid w:val="00D46F60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60F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47F5E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73AFE-96B4-44D7-8F9A-D5FAA6F3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952</Words>
  <Characters>5430</Characters>
  <Application>Microsoft Office Word</Application>
  <DocSecurity>0</DocSecurity>
  <Lines>45</Lines>
  <Paragraphs>12</Paragraphs>
  <ScaleCrop>false</ScaleCrop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2026-05-27T05:08:00Z</dcterms:created>
  <dcterms:modified xsi:type="dcterms:W3CDTF">2026-05-27T14:11:00Z</dcterms:modified>
</cp:coreProperties>
</file>