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0705E9CE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FD6B8D">
        <w:rPr>
          <w:rFonts w:ascii="DFKai-SB" w:eastAsia="DFKai-SB" w:hAnsi="DFKai-SB" w:cs="DFKai-SB"/>
          <w:b/>
          <w:sz w:val="28"/>
          <w:szCs w:val="28"/>
        </w:rPr>
        <w:t>國語</w:t>
      </w:r>
      <w:r>
        <w:rPr>
          <w:rFonts w:ascii="DFKai-SB" w:eastAsia="DFKai-SB" w:hAnsi="DFKai-SB" w:hint="eastAsia"/>
          <w:b/>
          <w:sz w:val="28"/>
          <w:szCs w:val="28"/>
        </w:rPr>
        <w:t>文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534D20" w:rsidRPr="00C2223E" w14:paraId="3BAC8289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04317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第一單元擁抱正能量</w:t>
            </w:r>
          </w:p>
          <w:p w14:paraId="38E88714" w14:textId="58AAA331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單元主題引導／一、一束鮮花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254386D6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8992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  <w:p w14:paraId="5AAACF7C" w14:textId="3B377B94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 xml:space="preserve">Ba-II-2 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順敘與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倒敘法。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CA884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5-II-8 能運用預測、推論、提問等策略，增進對文本的理解。</w:t>
            </w:r>
          </w:p>
          <w:p w14:paraId="65E69E70" w14:textId="6129C24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6-II-7 找出作品的錯誤，並加以修改。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982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【一、一束鮮花】</w:t>
            </w:r>
          </w:p>
          <w:p w14:paraId="634BFE81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1.運用提問、推論策略，理解課文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事件間的因果關係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，體會環境的改變對人物的影響。</w:t>
            </w:r>
          </w:p>
          <w:p w14:paraId="5B591916" w14:textId="756F96DE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2.區分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段落間的關係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，歸納意義段學習記敘文的倒敘法。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BB417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5738B07E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4243823" w14:textId="34D7BF52" w:rsidR="00534D20" w:rsidRPr="00FD6B8D" w:rsidRDefault="00534D20" w:rsidP="00534D20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ECBA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人權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7C8A53B4" w14:textId="1F688B4A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環境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534D20" w:rsidRPr="00FD6B8D" w:rsidRDefault="00534D20" w:rsidP="00534D20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7492D115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3A2FF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第一單元擁抱正能量</w:t>
            </w:r>
          </w:p>
          <w:p w14:paraId="043421B1" w14:textId="53D0D6FE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一、一束鮮花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0DD4BD9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B2D17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  <w:p w14:paraId="34DA6E91" w14:textId="517DAB43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 xml:space="preserve">Ba-II-2 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順敘與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倒敘法。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165C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5-II-8 能運用預測、推論、提問等策略，增進對文本的理解。</w:t>
            </w:r>
          </w:p>
          <w:p w14:paraId="3AD085B8" w14:textId="3306AC4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6-II-7 找出作品的錯誤，並加以修改。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BE601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【一、一束鮮花】</w:t>
            </w:r>
          </w:p>
          <w:p w14:paraId="3D836F68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1.運用提問、推論策略，理解課文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事件間的因果關係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，體會環境的改變對人物的影響。</w:t>
            </w:r>
          </w:p>
          <w:p w14:paraId="6CA6C3E6" w14:textId="7655C7B6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2.區分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段落間的關係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，歸納意義段學習記敘文的倒敘法。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96A3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2A2EDF6E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4B64983" w14:textId="633E4E3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F0964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:生命-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702F0346" w14:textId="038809DD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0B0BF75F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3F303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第一單元擁抱正能量</w:t>
            </w:r>
          </w:p>
          <w:p w14:paraId="3527D107" w14:textId="4D7EAA08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二、心動不如行動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0F4DDD23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92E3B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 xml:space="preserve">Ba-II-2 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順敘與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倒敘法。</w:t>
            </w:r>
          </w:p>
          <w:p w14:paraId="0ED973EB" w14:textId="7BDF4ED8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Bb-II-2 人際交流的情感。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0A443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5-II-7 就文本的觀點，找出支持的理由。</w:t>
            </w:r>
          </w:p>
          <w:p w14:paraId="4740A4A9" w14:textId="050A787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5-II-8 能運用預測、推論、提問</w:t>
            </w: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等策略，增進對文本的理解。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CCDDD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【二、心動不如行動】</w:t>
            </w:r>
          </w:p>
          <w:p w14:paraId="4F32868E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1.根據朗讀提示，以抑揚頓挫語調朗讀課文，體會文章中主角</w:t>
            </w: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對話時的心情感受。</w:t>
            </w:r>
          </w:p>
          <w:p w14:paraId="15F9BA45" w14:textId="6060C562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2.根據課文提問，了解故事的「起因、經過、結果」。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12B99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■紙筆測驗及表單</w:t>
            </w:r>
          </w:p>
          <w:p w14:paraId="2572751C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286B987F" w14:textId="330375A2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13E5" w14:textId="77777777" w:rsidR="00534D20" w:rsidRPr="00A4759E" w:rsidRDefault="00534D20" w:rsidP="00534D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</w:p>
          <w:p w14:paraId="2BA3FC9A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:生命-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42C61927" w14:textId="4D1E739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38359051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09565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第一單元擁抱正能量</w:t>
            </w:r>
          </w:p>
          <w:p w14:paraId="2F5CB97B" w14:textId="09D02806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三、選拔動物之星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119C2A0D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5ED38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Aa-II-1 標注注音符號的各類文本。</w:t>
            </w:r>
          </w:p>
          <w:p w14:paraId="438806C2" w14:textId="116A558A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Ab-II-1 1,800個常用字的字形、字音和字義。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3A98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5-II-4 掌握句子和段落的意義與主要概念。</w:t>
            </w:r>
          </w:p>
          <w:p w14:paraId="54782AE0" w14:textId="01B49A3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 xml:space="preserve">6-II-5 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仿寫童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BC310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【三、選拔動物之星】</w:t>
            </w:r>
          </w:p>
          <w:p w14:paraId="74C6E2F3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1.熟悉本課的生字詞語，歸納「各」部件生字的形、音、義。</w:t>
            </w:r>
          </w:p>
          <w:p w14:paraId="2111AA85" w14:textId="0CFD8692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2.運用推論策略，辨認多義詞在不同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語句間的含義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054CB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7461F411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3DC76D4F" w14:textId="6CDD27F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4506D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戶外-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6BCE3BC3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生命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26B943FF" w14:textId="61A151C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29D9E872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4289F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第一單元擁抱正能量</w:t>
            </w:r>
          </w:p>
          <w:p w14:paraId="61230AC2" w14:textId="5F373586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學習地圖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640D46B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FEAE5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Bc-II-2 描述、列舉、因果等寫作手法。</w:t>
            </w:r>
          </w:p>
          <w:p w14:paraId="4F93394E" w14:textId="36C34768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Be-II-2 在人際溝通方面，以書信、卡片、便條、啟事等慣用語彙及書寫格式為主。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73020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5-II-4 掌握句子和段落的意義與主要概念。</w:t>
            </w:r>
          </w:p>
          <w:p w14:paraId="4F1E498A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6-II-3 學習審題、立意、選材、組織等寫作步驟。</w:t>
            </w:r>
          </w:p>
          <w:p w14:paraId="5E0A5760" w14:textId="57F80E2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6-II-4 書寫記敘、應用、說明事物的作品。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47C0F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【學習地圖一】</w:t>
            </w:r>
          </w:p>
          <w:p w14:paraId="78582FA0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1.能理解啟事的特徵和作用。</w:t>
            </w:r>
          </w:p>
          <w:p w14:paraId="4DC6E93F" w14:textId="6A2807B5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2.能運用啟事，解決生活中遇到的困難。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C8AE4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08290208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2EEFAE3" w14:textId="283F9F09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FC73F" w14:textId="77777777" w:rsidR="00534D20" w:rsidRPr="00004954" w:rsidRDefault="00534D20" w:rsidP="00534D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4954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7A7B7EB8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生涯</w:t>
            </w: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規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畫-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051BD0FA" w14:textId="6EB959F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閱讀素養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5036A85B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049DD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第二單元文化廣角鏡</w:t>
            </w:r>
          </w:p>
          <w:p w14:paraId="5EA5686C" w14:textId="0BBE8811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單元主題引導／四、米食飄香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2776B36B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0FCDCF0A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Ca-II-1 各類文本中的飲食、服飾、交通工具、名勝古蹟及休閒娛樂等文化內涵。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658C6AD4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4-II-2 利用共同部件，擴充識字量。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29B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【四、米食飄香】</w:t>
            </w:r>
          </w:p>
          <w:p w14:paraId="5B83FA0A" w14:textId="16AB73F9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1.運用「將」部件擴展識字，歸納讀音、部首辨識字義。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CD6EC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181DEFCF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711C3B81" w14:textId="4F858408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29ED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多元文化-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6323B6F4" w14:textId="581E650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國際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2E887A" w14:textId="0EE3BEE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34D20" w:rsidRPr="00C2223E" w14:paraId="20AFBB26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294D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第二單元文化廣角鏡</w:t>
            </w:r>
          </w:p>
          <w:p w14:paraId="5CA80BE5" w14:textId="2798224D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五、讀書報告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——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藍色小洋裝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1268A7B6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53F6AC62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Ca-II-1 各類文本中的飲食、服飾、交通工具、名勝古蹟及休閒</w:t>
            </w: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娛樂等文化內涵。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01F71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5-II-5 認識記敘、抒情、說明及應用文本的特徵。</w:t>
            </w:r>
          </w:p>
          <w:p w14:paraId="172BDA50" w14:textId="6C0304D8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5-II-8 能運用預測、推論、提問等策略，增進對文本的理解。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DC7A8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【五、讀書報告——藍色小洋裝】</w:t>
            </w:r>
          </w:p>
          <w:p w14:paraId="3941552B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1.知道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修改病句的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方法。</w:t>
            </w:r>
          </w:p>
          <w:p w14:paraId="0862E218" w14:textId="1A6D23FF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2.能掌握聆聽內容重點的策略與技巧，理解內容排列順序。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AAB27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■紙筆測驗及表單</w:t>
            </w:r>
          </w:p>
          <w:p w14:paraId="7C54D5E0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4885A94" w14:textId="5D9DE2FE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7D3E3F4D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家庭-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52A1B679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81DB1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第二單元文化廣角鏡</w:t>
            </w:r>
          </w:p>
          <w:p w14:paraId="2A974B30" w14:textId="3007D835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六、我愛鹿港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37FE38FA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CB2DA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Ac-II-4 各類文句的語氣與意義。</w:t>
            </w:r>
          </w:p>
          <w:p w14:paraId="03301736" w14:textId="63C61B7A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FFB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5-II-6 運用適合學習階段的摘要策略，擷取大意。</w:t>
            </w:r>
          </w:p>
          <w:p w14:paraId="66F71D66" w14:textId="54162A7A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5-II-7 就文本的觀點，找出支持的理由。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869DA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【六、我愛鹿港】</w:t>
            </w:r>
          </w:p>
          <w:p w14:paraId="4DB1C0BD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1.能運用課文結構說出課文大意。</w:t>
            </w:r>
          </w:p>
          <w:p w14:paraId="312FC765" w14:textId="373BE5E8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2.能理解課文內容、分析課文結構並回答問題。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FC78E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7CC756FE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1014968" w14:textId="06614843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EEE02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多元文化-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7969DAD7" w14:textId="54ADA63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閱讀素養-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31BB9BB6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31327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第二單元文化廣角鏡</w:t>
            </w:r>
          </w:p>
          <w:p w14:paraId="629F52AF" w14:textId="5272A2AC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六、我愛鹿港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12D782B8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8556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Ac-II-4 各類文句的語氣與意義。</w:t>
            </w:r>
          </w:p>
          <w:p w14:paraId="02FB4F16" w14:textId="580E32CC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F8E0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5-II-6 運用適合學習階段的摘要策略，擷取大意。</w:t>
            </w:r>
          </w:p>
          <w:p w14:paraId="7E15BD2E" w14:textId="56B7AAA8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5-II-7 就文本的觀點，找出支持的理由。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AD741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【六、我愛鹿港】</w:t>
            </w:r>
          </w:p>
          <w:p w14:paraId="23C0CBDB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1.能運用課文結構，以口語表達介紹自己的家鄉和喜愛的事物。</w:t>
            </w:r>
          </w:p>
          <w:p w14:paraId="230784C7" w14:textId="365951F9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.能閱讀文章，理解地名的由來。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A86E4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78058C9A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727D8275" w14:textId="07EFDD7F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E39E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多元文化-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5402BD3C" w14:textId="20D9FC9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閱讀素養-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1AEDFBE8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F6DA2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第二單元文化廣角鏡</w:t>
            </w:r>
          </w:p>
          <w:p w14:paraId="5F05BD23" w14:textId="60BDCD3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學習地圖二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6C77CB37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BFB4F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Be-II-3 在學習應用方面，以心得報告的寫作方法為主。</w:t>
            </w:r>
          </w:p>
          <w:p w14:paraId="7E71322C" w14:textId="28A4E921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Ca-II-1 各類文本中的飲食、服飾、交通工具、名勝古蹟及休閒娛樂等文化內涵。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7240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6-II-2 培養感受力、想像力等寫作基本能力。</w:t>
            </w:r>
          </w:p>
          <w:p w14:paraId="579EC2EF" w14:textId="157BE43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6-II-4 書寫記敘、應用、說明事物的作品。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8340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【學習地圖二】</w:t>
            </w:r>
          </w:p>
          <w:p w14:paraId="00A93BE5" w14:textId="1B8B0399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1.能正確使用故事類的讀書報告技巧進行寫作，完成「讀書報告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——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○○○○」。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5B3CA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3E9F107E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776B7756" w14:textId="77488FE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61A2C" w14:textId="77777777" w:rsidR="00534D20" w:rsidRPr="00004954" w:rsidRDefault="00534D20" w:rsidP="00534D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4954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70CE1274" w14:textId="68C6F654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閱讀素養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46B46580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DA7FC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閱讀階梯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一</w:t>
            </w:r>
            <w:proofErr w:type="gramEnd"/>
          </w:p>
          <w:p w14:paraId="14CAC1EA" w14:textId="02125919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她是我姐姐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14F0D2CD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75D3B739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5628F1C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5-II-7 就文本的觀點，找出支持的理由。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5040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【閱讀階梯一她是我姐姐】</w:t>
            </w:r>
          </w:p>
          <w:p w14:paraId="5B46B0F8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</w:t>
            </w:r>
            <w:r w:rsidRPr="00FD6B8D">
              <w:rPr>
                <w:rFonts w:ascii="DFKai-SB" w:eastAsia="DFKai-SB" w:hAnsi="DFKai-SB" w:cs="DFKai-SB" w:hint="eastAsia"/>
                <w:sz w:val="20"/>
                <w:szCs w:val="20"/>
              </w:rPr>
              <w:t>.</w:t>
            </w: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推論：心情密碼找一找</w:t>
            </w:r>
          </w:p>
          <w:p w14:paraId="4D2BE5DC" w14:textId="41FFEE8A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.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文末找支持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理由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EF2D0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4565BE66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281E101A" w14:textId="6B4628A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31F46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閱讀素養-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245C6D7E" w14:textId="7A23BC95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10B10B72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BDF69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第三單元科技無極限</w:t>
            </w:r>
          </w:p>
          <w:p w14:paraId="60BC58C8" w14:textId="5096984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單元主題引導／七、未來的模樣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3C5DEE62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7A8EFDB7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846B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4-II-1 認識常用國字至少1,800字，使用1,200字。</w:t>
            </w:r>
          </w:p>
          <w:p w14:paraId="20DEA284" w14:textId="04AD063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5-II-1 以適切的速率朗讀文本，表現抑揚頓挫與情感。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32C03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【七、未來的模樣】</w:t>
            </w:r>
          </w:p>
          <w:p w14:paraId="180D68EA" w14:textId="4C4C615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1.認識並學習並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列句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的寫作技巧，寫出生活事物的韻律之美。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FBA0D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0CD13DF9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57E8D02" w14:textId="5243243E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EFEB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國際-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72F461D0" w14:textId="4114ED94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科技-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4594B78" w14:textId="46CF0B7E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34D20" w:rsidRPr="00C2223E" w14:paraId="68A065F1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7CD3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第三單元科技無極限</w:t>
            </w:r>
          </w:p>
          <w:p w14:paraId="0150C184" w14:textId="4CC16FE3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八、動物老師的智慧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33EE2B03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52F4D9DF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Ab-II-1 1,800個常用字的字形、字音和字義。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71A4E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3-II-2 運用注音符號，檢索資訊，吸收新知。</w:t>
            </w:r>
          </w:p>
          <w:p w14:paraId="10F58042" w14:textId="2698D118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4-II-4 能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分辨形近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、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音近字詞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，並正確使用。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466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【八、動物老師的智慧】</w:t>
            </w:r>
          </w:p>
          <w:p w14:paraId="6C8AEE1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1.熟悉本課的生字詞語，認識反義詞與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形近字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3546204B" w14:textId="19E9BEC9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C2BE4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218C8D57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E51BF8D" w14:textId="28170F55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06634D9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科技-5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37F68FFF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5A983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第三單元科技無極限</w:t>
            </w:r>
          </w:p>
          <w:p w14:paraId="05C8B80E" w14:textId="35A50658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九、向太空出發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16F12C46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3D3C25CA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Bc-II-1 具邏輯、客觀、理性的說明，如科學知識、產品、環境等文本。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47827E3D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5-II-8 能運用預測、推論、提問等策略，增進對文本的理解。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1CB6A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【九、向太空出發】</w:t>
            </w:r>
          </w:p>
          <w:p w14:paraId="6C7DA39E" w14:textId="355598DF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1.理解課文中個段落不同的問句，對前文有不同的效果，能活用問句讓文章更精采。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66420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4ECBF38B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2AFAD072" w14:textId="014B062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D81E9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科技-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731B7C8E" w14:textId="21ED8E4E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資訊-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0175CCA6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76F2B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第三單元科技無極限</w:t>
            </w:r>
          </w:p>
          <w:p w14:paraId="7861842A" w14:textId="0B7072C8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學習地圖三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73F011E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CEF44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  <w:p w14:paraId="4C2AD058" w14:textId="2BA3DDD8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Bc-II-1 具邏輯、客觀、理性的說明，如科學知識、產品、環境等文本。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48826EA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6-II-3 學習審題、立意、選材、組織等寫作步驟。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C593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【學習地圖三】</w:t>
            </w:r>
          </w:p>
          <w:p w14:paraId="60376820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1.能認識不同的開頭與結尾的方法。</w:t>
            </w:r>
          </w:p>
          <w:p w14:paraId="67F9A4D4" w14:textId="48A277A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2.能認識說明文常用的說明方法。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52E51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5C5E9B70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F354E80" w14:textId="347DF28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FF3A" w14:textId="77777777" w:rsidR="00534D20" w:rsidRPr="00004954" w:rsidRDefault="00534D20" w:rsidP="00534D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4954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6B117D82" w14:textId="42DE0F1D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生涯</w:t>
            </w:r>
            <w:proofErr w:type="gramStart"/>
            <w:r w:rsidRPr="00417AA6">
              <w:rPr>
                <w:rFonts w:ascii="DFKai-SB" w:eastAsia="DFKai-SB" w:hAnsi="DFKai-SB"/>
                <w:sz w:val="20"/>
                <w:szCs w:val="20"/>
              </w:rPr>
              <w:t>規</w:t>
            </w:r>
            <w:proofErr w:type="gramEnd"/>
            <w:r w:rsidRPr="00417AA6">
              <w:rPr>
                <w:rFonts w:ascii="DFKai-SB" w:eastAsia="DFKai-SB" w:hAnsi="DFKai-SB"/>
                <w:sz w:val="20"/>
                <w:szCs w:val="20"/>
              </w:rPr>
              <w:t>畫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029DA1DB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3B72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第四單元閱讀變裝秀</w:t>
            </w:r>
          </w:p>
          <w:p w14:paraId="23F41BB4" w14:textId="52797DD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單元主題引導／十、小青蛙想看海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19DEBECA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1149F8A5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Cb-II-2 各類文本中所反映的個人與家庭、鄉里、國族及其他社群的關係。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47A54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5-II-9 覺察自己的閱讀理解情況，適時調整策略。</w:t>
            </w:r>
          </w:p>
          <w:p w14:paraId="21083C4C" w14:textId="3038DF22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5BEAF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【十、小青蛙想看海】</w:t>
            </w:r>
          </w:p>
          <w:p w14:paraId="49511511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1.表達看法時，能有條理的說出自己的想法。</w:t>
            </w:r>
          </w:p>
          <w:p w14:paraId="53FDE0B0" w14:textId="46A210AE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.發揮想像力，改寫成語故事。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6C571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4BB15EE9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4DA198CD" w14:textId="6E92E8D5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9CC1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4B6FDAA5" w14:textId="2FE865D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生命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69795DEE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1CB90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第四單元閱讀變裝秀</w:t>
            </w:r>
          </w:p>
          <w:p w14:paraId="45E211AD" w14:textId="1E4B1FD2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十一、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窗前的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月光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431070DD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A340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Ac-II-2 各種基本句型。</w:t>
            </w:r>
          </w:p>
          <w:p w14:paraId="2B54B3A4" w14:textId="2771CDB4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4B1B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5-II-8 能運用預測、推論、提問等策略，增進對文本的理解。</w:t>
            </w:r>
          </w:p>
          <w:p w14:paraId="6B7C5EE9" w14:textId="5167270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6-II-6 運用改寫、縮寫、擴寫等技巧寫作。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C1D6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【十一、窗前的月光】</w:t>
            </w:r>
          </w:p>
          <w:p w14:paraId="44861DB6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1.探究句子的意思，體會故事內容的真正含義。</w:t>
            </w:r>
          </w:p>
          <w:p w14:paraId="1D5203A9" w14:textId="682EA96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2.蒐集各類改寫的文章（詩詞、成語、寓言、民間故事、神話、小說改寫…</w:t>
            </w:r>
            <w:proofErr w:type="gramStart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…</w:t>
            </w:r>
            <w:proofErr w:type="gramEnd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），分享自己的感受。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5CFE6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02A59196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E633D56" w14:textId="24CED19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0FF4272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生涯</w:t>
            </w: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規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畫-5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0B4CD7F7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F443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第四單元閱讀變裝秀</w:t>
            </w:r>
          </w:p>
          <w:p w14:paraId="333A62E9" w14:textId="2AE09166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十二、如來佛的手掌心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0436AE7B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04F8B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Ac-II-2 各種基本句型。</w:t>
            </w:r>
          </w:p>
          <w:p w14:paraId="045AFCDF" w14:textId="12885D71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78A4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5-II-7 就文本的觀點，找出支持的理由。</w:t>
            </w:r>
          </w:p>
          <w:p w14:paraId="31A3ACBD" w14:textId="79A1F514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6-II-6 運用改寫、縮寫、擴寫等技巧寫作。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407BC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【十二、如來佛的手掌心】</w:t>
            </w:r>
          </w:p>
          <w:p w14:paraId="2DE9A0B9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1.能找出重要訊息，推論人物性格，提出個人的觀點並說明支持的理由。</w:t>
            </w:r>
          </w:p>
          <w:p w14:paraId="6F268B33" w14:textId="76C7A27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2.運用改寫的技巧，發揮想像力，完成一篇情節合理的改編文章。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1619C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26FA9389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34B71ABD" w14:textId="75FABDE4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29AA44A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生命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D86E6B1" w14:textId="6D3026B9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534D20" w:rsidRPr="00C2223E" w14:paraId="15416463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61512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第四單元閱讀變裝秀</w:t>
            </w:r>
          </w:p>
          <w:p w14:paraId="50294649" w14:textId="61C31985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學習地圖四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14B6F62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2E0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Bb-II-4 直接抒情。</w:t>
            </w:r>
          </w:p>
          <w:p w14:paraId="1CB18007" w14:textId="4364E0C3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Bb-II-5 藉由敘述事件與描寫景物間接抒情。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711C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5-II-10 透過大量閱讀，體會閱讀的樂趣。</w:t>
            </w:r>
          </w:p>
          <w:p w14:paraId="60895C0A" w14:textId="3B72F199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6-II-2 培養感受力、想像力等寫作基本能力。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B5DCA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【學習地圖四】</w:t>
            </w:r>
          </w:p>
          <w:p w14:paraId="2039D4BE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1.能認識抒情文的特徵。</w:t>
            </w:r>
          </w:p>
          <w:p w14:paraId="109CE120" w14:textId="65A3460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2.能理解並運用「借景抒情」與「因事抒情」的方式進行寫作。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16B0E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6E34D7FE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D7534E8" w14:textId="7C4F184A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74E45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生命-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447B8F88" w14:textId="4B827C01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:閱讀素養-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66F0E85E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04A78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7416A6B1" w14:textId="42E5B88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bookmarkStart w:id="0" w:name="_GoBack"/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南安小熊回家</w:t>
            </w:r>
            <w:bookmarkEnd w:id="0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01E60D0F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BA62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  <w:p w14:paraId="0DD8D4A5" w14:textId="31EE3BD0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96EDC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5-II-7 就文本的觀點，找出支持的理由。</w:t>
            </w:r>
          </w:p>
          <w:p w14:paraId="52628952" w14:textId="1C9EAEAA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5-II-10 透過大量閱讀，體會閱讀的樂趣。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F60D7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【閱讀階梯二南安小熊回家】</w:t>
            </w:r>
          </w:p>
          <w:p w14:paraId="1352CA9C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1..能覺察問題的層次並分類。</w:t>
            </w:r>
          </w:p>
          <w:p w14:paraId="293ADE4A" w14:textId="6A33867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2.能運用科技網路以關鍵字搜尋資料。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B0548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■紙筆測驗及表單</w:t>
            </w:r>
          </w:p>
          <w:p w14:paraId="02C68AE1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26E8C02" w14:textId="15CA868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C91F9" w14:textId="77777777" w:rsidR="00534D20" w:rsidRPr="00004954" w:rsidRDefault="00534D20" w:rsidP="00534D2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4954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法定:作文教學-1</w:t>
            </w:r>
          </w:p>
          <w:p w14:paraId="3A78F891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閱讀素養-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2</w:t>
            </w:r>
          </w:p>
          <w:p w14:paraId="4DE496EF" w14:textId="77777777" w:rsidR="00534D20" w:rsidRPr="00417AA6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環境-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  <w:p w14:paraId="75FDFB5F" w14:textId="557F3ADF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科技-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534D20" w:rsidRPr="00C2223E" w14:paraId="0EE14FFF" w14:textId="77777777" w:rsidTr="00FD6B8D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534D20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534D20" w:rsidRPr="00EC1092" w:rsidRDefault="00534D20" w:rsidP="00534D2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D4ECB" w14:textId="77777777" w:rsidR="00534D20" w:rsidRPr="00FD6B8D" w:rsidRDefault="00534D20" w:rsidP="00534D20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閱讀階梯二</w:t>
            </w:r>
          </w:p>
          <w:p w14:paraId="13345AA2" w14:textId="57B48BED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南安小熊回家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4468D631" w:rsidR="00534D20" w:rsidRPr="00FD6B8D" w:rsidRDefault="00534D20" w:rsidP="00534D20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國-E-B1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E0081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Ad-II-2 篇章的大意、主旨與簡單結構。</w:t>
            </w:r>
          </w:p>
          <w:p w14:paraId="56FCCF7F" w14:textId="3995FB27" w:rsidR="00534D20" w:rsidRPr="00FD6B8D" w:rsidRDefault="00534D20" w:rsidP="00534D20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Ad-II-3 故事、童詩、現代散文等。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0DA0A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5-II-7 就文本的觀點，找出支持的理由。</w:t>
            </w:r>
          </w:p>
          <w:p w14:paraId="3BB10D55" w14:textId="6C49876C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5-II-10 透過大量閱讀，體會閱讀的樂趣。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399C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【閱讀階梯二南安小熊回家】</w:t>
            </w:r>
          </w:p>
          <w:p w14:paraId="50F80DC8" w14:textId="77777777" w:rsidR="00534D20" w:rsidRPr="00FD6B8D" w:rsidRDefault="00534D20" w:rsidP="00534D20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1..能覺察問題的層次並分類。</w:t>
            </w:r>
          </w:p>
          <w:p w14:paraId="125959B0" w14:textId="57359203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2.能運用科技網路以關鍵字搜尋資料。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F6D8F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■紙筆測驗及表單</w:t>
            </w:r>
          </w:p>
          <w:p w14:paraId="5F8AD313" w14:textId="77777777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8D26652" w14:textId="6BD06EB8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2D5D7FC8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:</w:t>
            </w:r>
            <w:r w:rsidRPr="00417AA6">
              <w:rPr>
                <w:rFonts w:ascii="DFKai-SB" w:eastAsia="DFKai-SB" w:hAnsi="DFKai-SB"/>
                <w:sz w:val="20"/>
                <w:szCs w:val="20"/>
              </w:rPr>
              <w:t xml:space="preserve"> </w:t>
            </w:r>
            <w:r w:rsidRPr="00417AA6">
              <w:rPr>
                <w:rFonts w:ascii="DFKai-SB" w:eastAsia="DFKai-SB" w:hAnsi="DFKai-SB" w:hint="eastAsia"/>
                <w:sz w:val="20"/>
                <w:szCs w:val="20"/>
              </w:rPr>
              <w:t>閱讀素養-5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534D20" w:rsidRPr="00FD6B8D" w:rsidRDefault="00534D20" w:rsidP="00534D20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FD6B8D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376E6" w14:textId="77777777" w:rsidR="00760445" w:rsidRDefault="00760445">
      <w:r>
        <w:separator/>
      </w:r>
    </w:p>
  </w:endnote>
  <w:endnote w:type="continuationSeparator" w:id="0">
    <w:p w14:paraId="312434E3" w14:textId="77777777" w:rsidR="00760445" w:rsidRDefault="00760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23C77" w14:textId="77777777" w:rsidR="00760445" w:rsidRDefault="00760445">
      <w:r>
        <w:rPr>
          <w:color w:val="000000"/>
        </w:rPr>
        <w:separator/>
      </w:r>
    </w:p>
  </w:footnote>
  <w:footnote w:type="continuationSeparator" w:id="0">
    <w:p w14:paraId="5F132DEC" w14:textId="77777777" w:rsidR="00760445" w:rsidRDefault="00760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34D20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0445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18D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56CFC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6B8D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0BA11-24F2-4570-A3C0-E1098130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887</Words>
  <Characters>5062</Characters>
  <Application>Microsoft Office Word</Application>
  <DocSecurity>0</DocSecurity>
  <Lines>42</Lines>
  <Paragraphs>11</Paragraphs>
  <ScaleCrop>false</ScaleCrop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2026-05-25T15:42:00Z</dcterms:created>
  <dcterms:modified xsi:type="dcterms:W3CDTF">2026-05-27T14:43:00Z</dcterms:modified>
</cp:coreProperties>
</file>