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36C822A1" w14:textId="4A756EDF" w:rsidR="009462F4" w:rsidRDefault="009462F4" w:rsidP="009462F4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學期【藝術與人文領域】課程計畫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D50957" w:rsidRPr="00C2223E" w14:paraId="781DDBCF" w14:textId="77777777" w:rsidTr="00577C66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2EE3" w14:textId="77777777" w:rsidR="00D50957" w:rsidRPr="00CB523B" w:rsidRDefault="00D50957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62A1" w14:textId="77777777" w:rsidR="00D50957" w:rsidRPr="00CB523B" w:rsidRDefault="00D50957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7BC0" w14:textId="77777777" w:rsidR="00D50957" w:rsidRPr="00CB523B" w:rsidRDefault="00D50957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569B" w14:textId="77777777" w:rsidR="00D50957" w:rsidRPr="00CB523B" w:rsidRDefault="00D50957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5AD6" w14:textId="77777777" w:rsidR="00D50957" w:rsidRPr="00CB523B" w:rsidRDefault="00D50957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8BE7A" w14:textId="77777777" w:rsidR="00D50957" w:rsidRPr="00CB523B" w:rsidRDefault="00D50957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162E" w14:textId="77777777" w:rsidR="00D50957" w:rsidRPr="00CB523B" w:rsidRDefault="00D50957" w:rsidP="00577C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9D9A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55BE144E" w14:textId="77777777" w:rsidR="00D50957" w:rsidRDefault="00D50957" w:rsidP="00577C6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D50957" w:rsidRPr="00C2223E" w14:paraId="4BCD3D3E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8E7C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07CD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壹、藝想新世界</w:t>
            </w:r>
          </w:p>
          <w:p w14:paraId="4114EF4F" w14:textId="786A2C5F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一、視覺藝術點線面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299D" w14:textId="1C351DBE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2-3-10參與藝文活動，記錄、比較不同文化所呈現的特色及文化背景。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E614" w14:textId="3CC2C4C9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1能瞭解視覺藝術的基本元素─「點」「線」「面」。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2能探索藝術家如何運用「點」與「線」「面」的元素創作作品。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3能了解不同的點與線條會讓觀者產生不同的感受。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4能了解「面」可以組成不同的空間。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6DA9" w14:textId="170426CB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F012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5D16B077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1-3-4</w:t>
              </w:r>
            </w:smartTag>
          </w:p>
          <w:p w14:paraId="4A7C9B79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29654D6C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  <w:p w14:paraId="2E57E142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3-2-2</w:t>
              </w:r>
            </w:smartTag>
          </w:p>
          <w:p w14:paraId="7C695D37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6AECD2F8" w14:textId="712A08AE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677C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CF65" w14:textId="77777777" w:rsidR="00D50957" w:rsidRDefault="00D50957" w:rsidP="00577C66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50957" w:rsidRPr="00C2223E" w14:paraId="4EA4C98D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4E6A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E53B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壹、藝想新世界</w:t>
            </w:r>
          </w:p>
          <w:p w14:paraId="48D3F8A5" w14:textId="1BB6098A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一、視覺藝術點線面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ADF6" w14:textId="3198A569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2-3-10參與藝文活動，記錄、比較不同文化所呈現的特色及文化背景。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81BE" w14:textId="480E826A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1.能了解「面」可以組成不同的空間。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2探索面的運用和創作。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3運用面的元素進行創作。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4作品欣賞與分享。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D18A" w14:textId="6FADEB1B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5966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606FA227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1-3-4</w:t>
              </w:r>
            </w:smartTag>
          </w:p>
          <w:p w14:paraId="35AC9500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38DCEAE1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  <w:p w14:paraId="0E2B9754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39591FF9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1-3-5</w:t>
              </w:r>
            </w:smartTag>
          </w:p>
          <w:p w14:paraId="2B2C5E9D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2-3-2</w:t>
              </w:r>
            </w:smartTag>
          </w:p>
          <w:p w14:paraId="603667A1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2-3-4</w:t>
              </w:r>
            </w:smartTag>
          </w:p>
          <w:p w14:paraId="223266FA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7CDF85AD" w14:textId="02A55659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494B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7713" w14:textId="77777777" w:rsidR="00D50957" w:rsidRPr="00803599" w:rsidRDefault="00D50957" w:rsidP="00577C66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50957" w:rsidRPr="00C2223E" w14:paraId="72536C04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50229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396D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壹、藝想新世界</w:t>
            </w:r>
          </w:p>
          <w:p w14:paraId="60C0B3DD" w14:textId="1D1DBAB5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一、視覺藝術點線面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70D4" w14:textId="18906D66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2-3-10參與藝文活動，記錄、比較不同文化所呈現的特色及文化背景。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3D93" w14:textId="77C1AC01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1能了解「面」可以組成不同的空間。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2能欣賞藝術家以點、線、面呈現不同面貌的藝術作品。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3能運用生活中的素材，利用點、線、面三種元素來創作作品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590A" w14:textId="5BF0AD47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7401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665323D3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1-3-4</w:t>
              </w:r>
            </w:smartTag>
          </w:p>
          <w:p w14:paraId="1E925136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6E424C3F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  <w:p w14:paraId="0073FF9B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3-2-2</w:t>
              </w:r>
            </w:smartTag>
          </w:p>
          <w:p w14:paraId="7D219461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0C463A7D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1-3-5</w:t>
              </w:r>
            </w:smartTag>
          </w:p>
          <w:p w14:paraId="7D3E85FA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2-3-2</w:t>
              </w:r>
            </w:smartTag>
          </w:p>
          <w:p w14:paraId="62A6CD57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2-3-4</w:t>
              </w:r>
            </w:smartTag>
          </w:p>
          <w:p w14:paraId="342076D2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0417C03C" w14:textId="5C7B2590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AFB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E6F7" w14:textId="77777777" w:rsidR="00D50957" w:rsidRPr="00803599" w:rsidRDefault="00D50957" w:rsidP="00577C66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50957" w:rsidRPr="00C2223E" w14:paraId="58F25999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3D0F0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CE5E4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壹、藝想新世界</w:t>
            </w:r>
          </w:p>
          <w:p w14:paraId="615347D9" w14:textId="35EC6134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二、視覺藝術大進擊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7D5C" w14:textId="4859C7A8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1-3-2構思藝術創作的主題與內容，選擇適當的媒體、技法，完成有規劃、有感情及思想的創作。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E9A6" w14:textId="374D419D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1能認真欣賞現代藝術作品。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2能探索藝術家作品中表現的意涵。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3能運用彩畫技法進行創作。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4能欣賞他人作品並分享自己的創作心得。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C34E" w14:textId="29DAE5C0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作品評量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B5B0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75C310F4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1-3-4</w:t>
              </w:r>
            </w:smartTag>
          </w:p>
          <w:p w14:paraId="576E4FAF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3DF3CDE8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  <w:p w14:paraId="4D2F153F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lastRenderedPageBreak/>
                <w:t>3-2-2</w:t>
              </w:r>
            </w:smartTag>
          </w:p>
          <w:p w14:paraId="224EF52B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4A203FF2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1-3-5</w:t>
              </w:r>
            </w:smartTag>
          </w:p>
          <w:p w14:paraId="52421223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4BE53352" w14:textId="4BBE9FC8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C2B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F896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0957" w:rsidRPr="00C2223E" w14:paraId="2776493B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2AE1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980A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壹、藝想新世界</w:t>
            </w:r>
          </w:p>
          <w:p w14:paraId="71CDF3F2" w14:textId="2A49B66A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二、視覺藝術大進擊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34D5C" w14:textId="68E7C0DE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表現個人的想法和情感。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4FF9" w14:textId="1DDF05FA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1能利用多面向及改變慣性觀察的方式，觀察生活中的景物。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2能認識立體派的繪畫特點及表現方式。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3能同時並置不同視點並運用彩畫技巧完成作品。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4能運用彩畫技法進行創作。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5能欣賞他人作品並分享自己的創作心得。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1118" w14:textId="0FF50EEE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8266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107956E7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1-3-4</w:t>
              </w:r>
            </w:smartTag>
          </w:p>
          <w:p w14:paraId="1A079936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308D766C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  <w:p w14:paraId="3E04E3DA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3-2-2</w:t>
              </w:r>
            </w:smartTag>
          </w:p>
          <w:p w14:paraId="5CA5FB22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66A0387E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1-3-5</w:t>
              </w:r>
            </w:smartTag>
          </w:p>
          <w:p w14:paraId="2BA41E41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36448ACE" w14:textId="52296D58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C671" w14:textId="752777FF" w:rsidR="00D50957" w:rsidRPr="00C2223E" w:rsidRDefault="00121DEC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D50957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D371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D50957" w:rsidRPr="00C2223E" w14:paraId="7994EF80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123B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4989F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壹、藝想新世界</w:t>
            </w:r>
          </w:p>
          <w:p w14:paraId="6B9C4B4E" w14:textId="3A6FC276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三、版畫藝術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6D8F" w14:textId="6C83F345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2-3-9</w:t>
              </w:r>
            </w:smartTag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透過討論、分析、判斷等方式，表達自己對藝術創作的審美經驗與見解。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1-3-1探索各種不同的藝術創作方式，表現創作的想像力。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3-3-14選擇主題，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探求並收藏一、二種生活環境中喜愛的藝術小品，如：純藝術、商業藝術、生活藝術、民俗藝術、傳統藝術等作為日常生活的愛好。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750C" w14:textId="1D188612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1能認識版畫的原理。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2能認識版畫創作的標準格式。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3能欣賞版畫的版種分類與創作。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4能認識雕刻刀的種類與使用方法。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5能了解一版多色版畫的製作方法。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6能正確使用各種雕刻刀，刻出心中想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要的圖案。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7能運用版畫印製的原理，印出一版多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色作品。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8107" w14:textId="50DC1883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態度評量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275E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28E40975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  <w:p w14:paraId="4F4B8BD8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2040BC1B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  <w:p w14:paraId="6E7D1B17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629DC900" w14:textId="508545E7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EEB9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145C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0957" w:rsidRPr="00C2223E" w14:paraId="37F1D3C6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F8C9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79532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壹、藝想新世界</w:t>
            </w:r>
          </w:p>
          <w:p w14:paraId="76B91773" w14:textId="208376AF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三、版畫藝術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0AE8" w14:textId="6E6CD10B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3-3-14選擇主題，探求並收藏一、二種生活環境中喜愛的藝術小品，如：純藝術、商業藝術、生活藝術、民俗藝術、傳統藝術等作為日常生活的愛好。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2C0B" w14:textId="5F9C790C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1能認識型版印染的製作原理。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2能製作出心中想要的圖案。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3能運用型版印染的原理，嘗試印製作成卡片。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CAA7D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</w:p>
          <w:p w14:paraId="2C580ADB" w14:textId="7C852AD0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參與度評量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709D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73950508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  <w:p w14:paraId="36EF077B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0AFED207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3-3-3</w:t>
              </w:r>
            </w:smartTag>
          </w:p>
          <w:p w14:paraId="6CCC0FF0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48A531C0" w14:textId="6B8C4945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6374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FE4E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0957" w:rsidRPr="00C2223E" w14:paraId="7368CEAE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19D0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C93C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292913F6" w14:textId="60ABF5A9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一、千變萬化的劇場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098B" w14:textId="3FFC3FC4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lastRenderedPageBreak/>
                <w:t>1-3-1</w:t>
              </w:r>
            </w:smartTag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的藝術創作方式，表現創作的想像力。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2-3-7認識環境與生活的關係，反思環境對藝術表現的影響。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1-3-4透過集體創作方式，完成與他人合作的藝術作品。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3-3-12運用科技及各種方式蒐集、分類不同之藝文資訊，並養成習慣。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F475" w14:textId="4B272735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1能知道劇場的起源。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2能認識最早的劇場建築。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3能說出古希臘劇場建築的構造及特色。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4能理解劇場的演變歷程與時代背景之相關性。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5能認識劇場空間的組成。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6能知道劇場空間的分布。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7能認識劇場前臺的工作區域。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8能知道劇場前臺的工作職掌。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9能認識劇場後臺的工作區域。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10能認識劇場後臺的工作執掌。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11能瞭解戲劇表演時前、後臺的工作分配。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F066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報告</w:t>
            </w:r>
          </w:p>
          <w:p w14:paraId="15300951" w14:textId="096E5239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0E06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【人權教育】</w:t>
            </w:r>
          </w:p>
          <w:p w14:paraId="2207FAA9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lastRenderedPageBreak/>
                <w:t>1-3-4</w:t>
              </w:r>
            </w:smartTag>
          </w:p>
          <w:p w14:paraId="2727F040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42388C56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2-2-3</w:t>
              </w:r>
            </w:smartTag>
          </w:p>
          <w:p w14:paraId="0E6C84DB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74316F37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2-2-1</w:t>
              </w:r>
            </w:smartTag>
          </w:p>
          <w:p w14:paraId="278490E3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7260E994" w14:textId="23B70A57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D79E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7DD2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0957" w:rsidRPr="00C2223E" w14:paraId="5C7F8E90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DF0E9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7616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759FCC52" w14:textId="6C02F298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一、千變萬化的劇場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8315" w14:textId="4821B1CC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力。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1-3-4透過集體創作方式，完成與他人合作的藝術作品。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2-3-7認識環境與生活的關係，反思環境對藝術表現的影響。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3-3-12運用科技及各種方式蒐集、分類不同之藝文資訊，並養成習慣。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19041" w14:textId="4FAEAD42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1能認識舞臺的區位。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2能知道舞臺區位的方位基準。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3能瞭解舞臺區位和演員的關係。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4能清楚舞臺區位的強弱關係。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5能善用舞臺區位進行表演活動。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A81F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小組互動表現</w:t>
            </w:r>
          </w:p>
          <w:p w14:paraId="040CEB1E" w14:textId="6DF3A3B9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D0CA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5042B477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1-3-4</w:t>
              </w:r>
            </w:smartTag>
          </w:p>
          <w:p w14:paraId="2A122654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155529FA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lastRenderedPageBreak/>
                <w:t>2-2-3</w:t>
              </w:r>
            </w:smartTag>
          </w:p>
          <w:p w14:paraId="7F381DE7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26E02F11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2-2-1</w:t>
              </w:r>
            </w:smartTag>
          </w:p>
          <w:p w14:paraId="017A544E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0BDCB0DE" w14:textId="4D00DF7F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ED39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5C80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0957" w:rsidRPr="00C2223E" w14:paraId="1E314B09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1204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D697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52F8E5EA" w14:textId="2A5740CA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二、我的創意小舞臺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59A0" w14:textId="705D485E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的主題與內容，選擇適當的媒體、技法，完成有規劃、有感情及思想的創作。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1-3-4透過集體創作方式，完成與他人合作的藝術作品。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1-3-5結合科技，開發新的創作經驗與方向。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279E" w14:textId="45AE26D3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1能瞭解舞臺的定義。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2能說出創意舞臺的特色。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3能在校園中尋找創意舞臺的空間。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4能運用創意和材料打造表演的空間。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5能明白戲劇和劇場的關係。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6能認識劇場的形式。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7能知道戲劇類型和劇場形式的相互關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係。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8能認識表演的舞臺。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9能知道舞臺設計的目的。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10 能知道舞臺模型的功能。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915B" w14:textId="45143D0D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表演評量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F1BE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5224CD94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  <w:p w14:paraId="68EF9283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3-2-2</w:t>
              </w:r>
            </w:smartTag>
          </w:p>
          <w:p w14:paraId="49D48D12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7A34D170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2-1-3</w:t>
              </w:r>
            </w:smartTag>
          </w:p>
          <w:p w14:paraId="5753B716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lastRenderedPageBreak/>
                <w:t>2-2-1</w:t>
              </w:r>
            </w:smartTag>
          </w:p>
          <w:p w14:paraId="41A3BB82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14:paraId="30809A0E" w14:textId="415D2F03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4-3-5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C767" w14:textId="7ECE34FC" w:rsidR="00D50957" w:rsidRPr="00C2223E" w:rsidRDefault="00121DEC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="00D50957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9CBA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D50957" w:rsidRPr="00C2223E" w14:paraId="046ADCBF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6C56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5631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180117CE" w14:textId="15B44FF3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二、我的創意小舞臺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E0F8" w14:textId="416BCEF4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1-3-3嘗試以藝術創作的技法、形式，表現個人的想法和情感。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1-3-4透過集體創作方式，完成與他人合作的藝術作品。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1-3-5結合科技，開發新的創作經驗與方向。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6EA6" w14:textId="5FEF50E3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1能使用設計圖剪裁模型卡紙。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2能依照設計圖說組裝舞臺模型。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3能透過集體創作方式，完成與他人合作的舞臺模型設計作品。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0408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</w:p>
          <w:p w14:paraId="5F095CE3" w14:textId="244A9281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3268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3611ADED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3-2-1</w:t>
              </w:r>
            </w:smartTag>
          </w:p>
          <w:p w14:paraId="5F4A3762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3-2-2</w:t>
              </w:r>
            </w:smartTag>
          </w:p>
          <w:p w14:paraId="3D3BA615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【性別平等教育】</w:t>
            </w:r>
          </w:p>
          <w:p w14:paraId="345F5AA8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2-1-3</w:t>
              </w:r>
            </w:smartTag>
          </w:p>
          <w:p w14:paraId="4925AF81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2-2-1</w:t>
              </w:r>
            </w:smartTag>
          </w:p>
          <w:p w14:paraId="45CAC4D9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【資訊教育】</w:t>
            </w:r>
          </w:p>
          <w:p w14:paraId="0EEEA2A2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4-3-5</w:t>
              </w:r>
            </w:smartTag>
          </w:p>
          <w:p w14:paraId="73E1E69B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【環境教育】</w:t>
            </w:r>
          </w:p>
          <w:p w14:paraId="1C4CB905" w14:textId="3C58CCA2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A2D3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405C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0957" w:rsidRPr="00C2223E" w14:paraId="418B822D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33E44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344D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1B9876FF" w14:textId="1D763276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三、當戲曲遇見歌劇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126F" w14:textId="5A7A8D17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探索各種不同的藝術創作方式，表現創作的想像力。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1-3-5結合科技，開發新的創作經驗與方向。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3-3-11以正確的觀念和態度，欣賞各類型的藝術展演活動。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CF5C0" w14:textId="2A839C59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1能知道東西方歌劇的發源。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2能知道東西方歌劇的特色。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3能知道東西方歌劇的內涵。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4能分辨東西方歌劇的異同。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5能認識西方的歌劇。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6能瞭解西方歌劇的內涵。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7能發現西方舞臺的特色。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8能瞭解何謂「定點透視法」。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9能認識中國的戲曲的表演方式。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10能瞭解中國戲曲舞臺的特色與功能。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11能瞭解中國戲曲舞臺上道具所代表的象徵意涵。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248F1" w14:textId="1611D8E1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表演評量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DB59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【人權教育】</w:t>
            </w:r>
          </w:p>
          <w:p w14:paraId="0620B43C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1-3-4</w:t>
              </w:r>
            </w:smartTag>
          </w:p>
          <w:p w14:paraId="2FAF1F8A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【生涯發展教育】</w:t>
            </w:r>
          </w:p>
          <w:p w14:paraId="6C59BE62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2-2-1</w:t>
              </w:r>
            </w:smartTag>
          </w:p>
          <w:p w14:paraId="49E999DB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【家政教育】</w:t>
            </w:r>
          </w:p>
          <w:p w14:paraId="21C041E6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3-3-1</w:t>
              </w:r>
            </w:smartTag>
          </w:p>
          <w:p w14:paraId="7814FF78" w14:textId="67ACD823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bCs/>
                  <w:sz w:val="20"/>
                  <w:szCs w:val="20"/>
                </w:rPr>
                <w:t>3-3-6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8817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D0F8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0957" w:rsidRPr="00C2223E" w14:paraId="7A07AA24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C826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B0C5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4BC41E70" w14:textId="4F4671A6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三、當戲曲遇見歌劇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BF5A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探索各種不同的藝術創作方式，表現創作的想像力。</w:t>
            </w:r>
          </w:p>
          <w:p w14:paraId="1EF3B591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lastRenderedPageBreak/>
                <w:t>1-3-5</w:t>
              </w:r>
            </w:smartTag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結合科技，開發新的創作經驗與方向。</w:t>
            </w:r>
          </w:p>
          <w:p w14:paraId="0689354D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2-3-6</w:t>
              </w:r>
            </w:smartTag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透過分析、描述、討論等方式，辨認自然物、人造物與藝術品的特徵及要素。</w:t>
            </w:r>
          </w:p>
          <w:p w14:paraId="58CE723C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2-3-9</w:t>
              </w:r>
            </w:smartTag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透過討論、分析、判斷等方式，表達自己對藝術創作的審美經驗與見解。</w:t>
            </w:r>
          </w:p>
          <w:p w14:paraId="03014889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3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2-3-10</w:t>
              </w:r>
            </w:smartTag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參與藝文活動，記錄、比較不同文化所呈現的特色及文化背景。</w:t>
            </w:r>
          </w:p>
          <w:p w14:paraId="62242BB3" w14:textId="63484FFD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3-3-11</w:t>
              </w:r>
            </w:smartTag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以正確的觀念和態度，欣賞各類型的藝術展演活動。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7ACC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1能發現西方舞臺的特色。</w:t>
            </w:r>
          </w:p>
          <w:p w14:paraId="4D40C571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2能瞭解何謂「定點透視法」。</w:t>
            </w:r>
          </w:p>
          <w:p w14:paraId="48E35804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3能認識中國的戲曲的表演方式。</w:t>
            </w:r>
          </w:p>
          <w:p w14:paraId="54B474BB" w14:textId="77777777" w:rsidR="00D50957" w:rsidRPr="00D50957" w:rsidRDefault="00D50957" w:rsidP="00D50957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4能瞭解中國戲曲舞臺的特色與功能。</w:t>
            </w:r>
          </w:p>
          <w:p w14:paraId="20AD6E69" w14:textId="29EF1DA0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5能瞭解中國戲曲舞臺上道具所代表的象徵意涵。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9545" w14:textId="555047FC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表演評量</w:t>
            </w: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br/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659E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38D5146C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617D4BA6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1ECC0609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</w:p>
          <w:p w14:paraId="14103BDF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【家政教育】</w:t>
            </w:r>
          </w:p>
          <w:p w14:paraId="4DD5A11E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3-3-1</w:t>
              </w:r>
            </w:smartTag>
          </w:p>
          <w:p w14:paraId="0F5E4206" w14:textId="1792E434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3-3-6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9E5F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7335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0957" w:rsidRPr="00C2223E" w14:paraId="100DB34B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2AE1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4C5E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14:paraId="7AD4C0B1" w14:textId="0C03BC2B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三、當戲曲遇見歌劇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7983" w14:textId="06568794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/>
                <w:sz w:val="20"/>
                <w:szCs w:val="20"/>
              </w:rPr>
              <w:t>探索各種不同的藝術創作方式，表現創作的想像力。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1-3-3嘗試以藝術創作的技法、形式，表現個人的想法和情感。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1-3-5結合科技，開發新的創作經驗與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lastRenderedPageBreak/>
              <w:t>方向。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3-3-11以正確的觀念和態度，欣賞各類型的藝術展演活動。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81BD" w14:textId="409BF6F5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1能認識當代歌劇的表演方式。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2能對中西融合的當代戲劇產生共鳴。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3能運用簡單的道具與身段唱一段戲曲。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4能唱出歌仔戲中七字調的韻味。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B0BE" w14:textId="3A5DE5B4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br/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F5EB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608415CE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/>
                  <w:sz w:val="20"/>
                  <w:szCs w:val="20"/>
                </w:rPr>
                <w:t>1-3-4</w:t>
              </w:r>
            </w:smartTag>
          </w:p>
          <w:p w14:paraId="46456D15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70769205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D50957">
                <w:rPr>
                  <w:rFonts w:ascii="標楷體" w:eastAsia="標楷體" w:hAnsi="標楷體"/>
                  <w:sz w:val="20"/>
                  <w:szCs w:val="20"/>
                </w:rPr>
                <w:t>2-2-1</w:t>
              </w:r>
            </w:smartTag>
          </w:p>
          <w:p w14:paraId="0FCCD064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3F63487F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/>
                  <w:sz w:val="20"/>
                  <w:szCs w:val="20"/>
                </w:rPr>
                <w:t>3-3-1</w:t>
              </w:r>
            </w:smartTag>
          </w:p>
          <w:p w14:paraId="0055323C" w14:textId="5EE10481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3-3-6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C6AA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1AC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0957" w:rsidRPr="00C2223E" w14:paraId="5935B9BE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F35F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B6EE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44BC8D61" w14:textId="5A54C225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一、音樂藝術點線面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565B" w14:textId="00A8DEAF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/>
                <w:sz w:val="20"/>
                <w:szCs w:val="20"/>
              </w:rPr>
              <w:t>探索各種不同的藝術創作方式，表現創作的想像力。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2-3-9透過討論、分析、判斷等方式，表達自己對藝術創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lastRenderedPageBreak/>
              <w:t>作的審美經驗與見解。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3-3-12運用科技及各種方式蒐集、分類不同之藝文資訊，並養成習慣。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DFC3" w14:textId="69739FDC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1將音樂中的變化和圖像符號結合，培養視覺和音樂連結的能力。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2能透過有趣的「圖像」詮釋音樂中的點、線、面。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3能辨別與創造不同的音樂圖像。(刪除)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4能以圖像欣賞或聯想音樂中的「點」、「線」、「面」。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5能依不同的音樂聯想並辨認出各自的圖形線條。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6能認識斷音。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7能正確詮釋出歌曲中的圓滑音及斷音。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8能演唱歌曲〈踏雪尋</w:t>
            </w: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梅〉。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B549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念唱練習</w:t>
            </w:r>
          </w:p>
          <w:p w14:paraId="6B9B250D" w14:textId="15DF61DA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A1BE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2D7EBCAF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3-3-5</w:t>
              </w:r>
            </w:smartTag>
          </w:p>
          <w:p w14:paraId="72194410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4E550662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  <w:p w14:paraId="2EE2BF16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47E24CDF" w14:textId="4BC96E88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2-3-3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E26C" w14:textId="1C58F3C6" w:rsidR="00D50957" w:rsidRPr="00C2223E" w:rsidRDefault="00121DEC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D50957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3A28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D50957" w:rsidRPr="00C2223E" w14:paraId="18C58B6D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841D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3273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5690416C" w14:textId="2E760D7E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一、音樂藝術點線面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1A08" w14:textId="01F05898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/>
                <w:sz w:val="20"/>
                <w:szCs w:val="20"/>
              </w:rPr>
              <w:t>探索各種不同的藝術創作方式，表現創作的想像力。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3-3-12運用科技及各種方式蒐集、分類不同之藝文資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lastRenderedPageBreak/>
              <w:t>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36D12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1認識D大調音階。</w:t>
            </w:r>
          </w:p>
          <w:p w14:paraId="58FC5209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2用首調和固定唱名演唱D大調音階。</w:t>
            </w:r>
          </w:p>
          <w:p w14:paraId="62E415D5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3用直笛吹奏D大調曲調。</w:t>
            </w:r>
          </w:p>
          <w:p w14:paraId="6326822A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4能欣賞〈鬥牛士進行曲〉。</w:t>
            </w:r>
          </w:p>
          <w:p w14:paraId="575C73C7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5能哼唱主題與副題曲調，並感受樂曲中</w:t>
            </w:r>
          </w:p>
          <w:p w14:paraId="10D27010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英勇豪邁與優美曲調。</w:t>
            </w:r>
          </w:p>
          <w:p w14:paraId="7421D653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6能認識「輪旋曲」。</w:t>
            </w:r>
          </w:p>
          <w:p w14:paraId="5128170D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7能以擊樂器合奏〈鬥牛士進行曲〉。</w:t>
            </w:r>
          </w:p>
          <w:p w14:paraId="0A0932F4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8 能以直笛正確吹奏出高音升Do的曲子。</w:t>
            </w:r>
          </w:p>
          <w:p w14:paraId="6BC89838" w14:textId="1DF47D54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9能以直笛吹奏練習譜例的音樂。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CC51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</w:p>
          <w:p w14:paraId="138D7EE0" w14:textId="0043203D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6B59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517B0F19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3-3-5</w:t>
              </w:r>
            </w:smartTag>
          </w:p>
          <w:p w14:paraId="78FF0B2B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6B5C6FB2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  <w:p w14:paraId="54360243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2B6E7C27" w14:textId="3701B542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D50957">
                <w:rPr>
                  <w:rFonts w:ascii="標楷體" w:eastAsia="標楷體" w:hAnsi="標楷體"/>
                  <w:sz w:val="20"/>
                  <w:szCs w:val="20"/>
                </w:rPr>
                <w:t>2-3-3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B3BE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561D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0957" w:rsidRPr="00C2223E" w14:paraId="072B0909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95DC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748D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45BBFAC7" w14:textId="4EEB1B51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二．中西的音樂藝術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7C53" w14:textId="2C83C0F4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/>
                <w:sz w:val="20"/>
                <w:szCs w:val="20"/>
              </w:rPr>
              <w:t>探索各種不同的藝術創作方式，表現創作的想像力。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3-3-11以正確的觀念和態度，欣賞各類型的藝術展演活動。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11E7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1能聆聽歌劇與戲曲的音樂並說出兩者差異。</w:t>
            </w:r>
          </w:p>
          <w:p w14:paraId="4651ACC6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2能培養對歌劇與戲曲的喜好。</w:t>
            </w:r>
          </w:p>
          <w:p w14:paraId="465E0A4F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3能認識傳統戲曲歌仔戲、京劇。</w:t>
            </w:r>
          </w:p>
          <w:p w14:paraId="20BE657F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4欣賞歌仔戲——回窯。</w:t>
            </w:r>
          </w:p>
          <w:p w14:paraId="6B7577C8" w14:textId="43488916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5欣賞京劇——草船借箭。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E390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念唱練習</w:t>
            </w:r>
          </w:p>
          <w:p w14:paraId="3B1A8A60" w14:textId="6C89EB98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0FB9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2307D618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7EAD1ECC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2-3-2</w:t>
              </w:r>
            </w:smartTag>
          </w:p>
          <w:p w14:paraId="52838546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714C2B14" w14:textId="1A9CB05D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8479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C025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0957" w:rsidRPr="00C2223E" w14:paraId="5079DF7E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65D96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A2C6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244109A1" w14:textId="4D3F483E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二．中西的音樂藝術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2A015" w14:textId="0FC342DA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/>
                <w:sz w:val="20"/>
                <w:szCs w:val="20"/>
              </w:rPr>
              <w:t>探索各種不同的藝術創作方式，表現創作的想像力。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3-3-11以正確的觀念和態度，欣賞各類型的藝術展演活動。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4DE1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1能了解歌劇的演出方式。</w:t>
            </w:r>
          </w:p>
          <w:p w14:paraId="7B00A2C7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2能欣賞歌劇《魔笛》。</w:t>
            </w:r>
          </w:p>
          <w:p w14:paraId="627197AA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3能認識音樂家——莫札特。</w:t>
            </w:r>
          </w:p>
          <w:p w14:paraId="3AD439D6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4習奏〈銀鈴〉合奏曲。</w:t>
            </w:r>
          </w:p>
          <w:p w14:paraId="7ABBA1DA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5能欣賞歌劇《杜蘭朵》中以茉莉花一曲</w:t>
            </w:r>
          </w:p>
          <w:p w14:paraId="0B3D239B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為旋律的音樂。</w:t>
            </w:r>
          </w:p>
          <w:p w14:paraId="2B742D55" w14:textId="438BAB14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6能演唱歌曲〈茉莉花〉。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F9D4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0806EAEF" w14:textId="05331283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CC90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770960CA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3DD3133A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2-3-2</w:t>
              </w:r>
            </w:smartTag>
          </w:p>
          <w:p w14:paraId="65957CFF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0C6F90CB" w14:textId="32E9362D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778A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C105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0957" w:rsidRPr="00C2223E" w14:paraId="5C06C815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B638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39A2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347E6D31" w14:textId="4A3FDB29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二．中西的音樂藝術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71D0" w14:textId="0EC78F89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/>
                  <w:sz w:val="20"/>
                  <w:szCs w:val="20"/>
                </w:rPr>
                <w:t>1-3-1</w:t>
              </w:r>
            </w:smartTag>
            <w:r w:rsidRPr="00D50957">
              <w:rPr>
                <w:rFonts w:ascii="標楷體" w:eastAsia="標楷體" w:hAnsi="標楷體"/>
                <w:sz w:val="20"/>
                <w:szCs w:val="20"/>
              </w:rPr>
              <w:t>探索各種不同的藝術創作方式，表現創作的想像力。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3-3-11以正確的觀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lastRenderedPageBreak/>
              <w:t>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33DE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1能認識G大調、D大調、F大調。</w:t>
            </w:r>
          </w:p>
          <w:p w14:paraId="06048EDD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2能正確寫出G大調、D大調、F大調調號。</w:t>
            </w:r>
          </w:p>
          <w:p w14:paraId="77E96523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3能聽辨不同調性的曲調。</w:t>
            </w:r>
          </w:p>
          <w:p w14:paraId="4FD9DA0A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4能分辨東方傳統戲曲及西方歌劇。</w:t>
            </w:r>
          </w:p>
          <w:p w14:paraId="5F4C0BF5" w14:textId="738E81E1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5能完成「閱」樂欲試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2868" w14:textId="3D19832F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br/>
              <w:t>念唱練習</w:t>
            </w: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br/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7207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6F8522C0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61930008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2-3-2</w:t>
              </w:r>
            </w:smartTag>
          </w:p>
          <w:p w14:paraId="5F751C7B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13BEF706" w14:textId="2AD271E7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6178" w14:textId="0184AB2B" w:rsidR="00D50957" w:rsidRPr="00C2223E" w:rsidRDefault="00121DEC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D50957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0C97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D50957" w:rsidRPr="00C2223E" w14:paraId="4CBC1F16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B58F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86EE0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4CDFDFF4" w14:textId="4F727DE9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三、聽音樂說故事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276B" w14:textId="76553B1E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/>
                  <w:sz w:val="20"/>
                  <w:szCs w:val="20"/>
                </w:rPr>
                <w:t>1-3-2</w:t>
              </w:r>
            </w:smartTag>
            <w:r w:rsidRPr="00D50957">
              <w:rPr>
                <w:rFonts w:ascii="標楷體" w:eastAsia="標楷體" w:hAnsi="標楷體"/>
                <w:sz w:val="20"/>
                <w:szCs w:val="20"/>
              </w:rPr>
              <w:t>構思藝術創作的主題與內容，選擇適當的媒體、技法，完成有規劃、有感情及思想的創作。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3-3-11以正確的觀念和態度，欣賞各類型的藝術展演活動。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3-3-12運用科技及各種方式蒐集、分類不同之藝文資訊，並養成習慣。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E82F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1能欣賞管弦樂曲《彼得與狼》。</w:t>
            </w:r>
          </w:p>
          <w:p w14:paraId="62DD1755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2能聽出每個主題音樂所代表的角色及</w:t>
            </w:r>
          </w:p>
          <w:p w14:paraId="56D503ED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演奏。</w:t>
            </w:r>
          </w:p>
          <w:p w14:paraId="45047217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3能說出《彼得與狼》的故事情節。</w:t>
            </w:r>
          </w:p>
          <w:p w14:paraId="5699B1C6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4能了解管弦樂團的編制。</w:t>
            </w:r>
          </w:p>
          <w:p w14:paraId="6145D577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5能認識弦樂器、管樂器與敲擊樂器。</w:t>
            </w:r>
          </w:p>
          <w:p w14:paraId="4F1B1C95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6能說出《彼得與狼》的故事情節。</w:t>
            </w:r>
          </w:p>
          <w:p w14:paraId="5E245E9D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7能了解並完成「彼得與狼」學習單。</w:t>
            </w:r>
          </w:p>
          <w:p w14:paraId="344E88C0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8能了解並完成認識「認識管弦樂」學</w:t>
            </w:r>
          </w:p>
          <w:p w14:paraId="20BAF882" w14:textId="43E0EDD0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習單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195A" w14:textId="27102A04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B30C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5E6993CC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</w:p>
          <w:p w14:paraId="1357DB0B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2C7AF7FC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3-2-1</w:t>
              </w:r>
            </w:smartTag>
          </w:p>
          <w:p w14:paraId="048840DD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7A2D083E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2-3-3</w:t>
              </w:r>
            </w:smartTag>
          </w:p>
          <w:p w14:paraId="2CA227F0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124E8407" w14:textId="63E2EDF0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4-3-5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BB5C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8D0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0957" w:rsidRPr="00C2223E" w14:paraId="4D70113E" w14:textId="77777777" w:rsidTr="00D50957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5B91" w14:textId="77777777" w:rsidR="00D50957" w:rsidRPr="00C2223E" w:rsidRDefault="00D50957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0288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1722BBF2" w14:textId="07A0D5EE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bCs/>
                <w:sz w:val="20"/>
                <w:szCs w:val="20"/>
              </w:rPr>
              <w:t>三、聽音樂說故事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0990" w14:textId="403BB99E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D50957">
                <w:rPr>
                  <w:rFonts w:ascii="標楷體" w:eastAsia="標楷體" w:hAnsi="標楷體"/>
                  <w:sz w:val="20"/>
                  <w:szCs w:val="20"/>
                </w:rPr>
                <w:t>1-3-2</w:t>
              </w:r>
            </w:smartTag>
            <w:r w:rsidRPr="00D50957">
              <w:rPr>
                <w:rFonts w:ascii="標楷體" w:eastAsia="標楷體" w:hAnsi="標楷體"/>
                <w:sz w:val="20"/>
                <w:szCs w:val="20"/>
              </w:rPr>
              <w:t>構思藝術創作的主題與內容，選擇適當的媒體、技法，完成有規劃、有感情及思想的創作。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lastRenderedPageBreak/>
              <w:t>2-3-8使用適當的視覺、聽覺、動覺藝術用語，說明自己和他人作品的特徵和價值。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3-3-11以正確的觀念和態度，欣賞各類型的藝術展演活動。</w:t>
            </w:r>
            <w:r w:rsidRPr="00D50957">
              <w:rPr>
                <w:rFonts w:ascii="標楷體" w:eastAsia="標楷體" w:hAnsi="標楷體"/>
                <w:sz w:val="20"/>
                <w:szCs w:val="20"/>
              </w:rPr>
              <w:br/>
              <w:t>3-3-12運用科技及各種方式蒐集、分類不同之藝文資訊，並養成習慣。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B80A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1能用均勻的氣流，</w:t>
            </w:r>
          </w:p>
          <w:p w14:paraId="703D4912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分別以ㄇㄚ、ㄇㄝ</w:t>
            </w:r>
          </w:p>
          <w:p w14:paraId="7A2937E3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、ㄇㄧ、ㄇㄛ、ㄇㄨ等基本母音作發聲練習。</w:t>
            </w:r>
          </w:p>
          <w:p w14:paraId="1A520584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2能演唱二部合唱歌曲〈美麗的草原〉。</w:t>
            </w:r>
          </w:p>
          <w:p w14:paraId="57AA4AC8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3能感受歌曲中輕快旋律。</w:t>
            </w:r>
          </w:p>
          <w:p w14:paraId="3B03AC7B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4認識音樂會的禮儀。</w:t>
            </w:r>
          </w:p>
          <w:p w14:paraId="16FCABA6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5分享欣賞音樂的方式，培養正當的休閒</w:t>
            </w:r>
          </w:p>
          <w:p w14:paraId="6FA8E055" w14:textId="7651C549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活動。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2D62" w14:textId="3A0A7463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表演評量</w:t>
            </w: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BEF9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62EE3B75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</w:p>
          <w:p w14:paraId="686BF202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10303642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2-1-3</w:t>
              </w:r>
            </w:smartTag>
          </w:p>
          <w:p w14:paraId="249E3B4C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3-2-1</w:t>
              </w:r>
            </w:smartTag>
          </w:p>
          <w:p w14:paraId="6555AAB9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22836C6D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lastRenderedPageBreak/>
                <w:t>2-3-3</w:t>
              </w:r>
            </w:smartTag>
          </w:p>
          <w:p w14:paraId="26E356AF" w14:textId="77777777" w:rsidR="00D50957" w:rsidRPr="00D50957" w:rsidRDefault="00D50957" w:rsidP="00D5095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957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6EE4D148" w14:textId="7A813D2E" w:rsidR="00D50957" w:rsidRPr="00D50957" w:rsidRDefault="00D50957" w:rsidP="00D50957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D50957">
                <w:rPr>
                  <w:rFonts w:ascii="標楷體" w:eastAsia="標楷體" w:hAnsi="標楷體" w:hint="eastAsia"/>
                  <w:sz w:val="20"/>
                  <w:szCs w:val="20"/>
                </w:rPr>
                <w:t>4-3-5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9856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0BB5" w14:textId="77777777" w:rsidR="00D50957" w:rsidRPr="00C2223E" w:rsidRDefault="00D50957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1B961" w14:textId="77777777" w:rsidR="00623B9D" w:rsidRDefault="00623B9D">
      <w:r>
        <w:separator/>
      </w:r>
    </w:p>
  </w:endnote>
  <w:endnote w:type="continuationSeparator" w:id="0">
    <w:p w14:paraId="2F41399F" w14:textId="77777777" w:rsidR="00623B9D" w:rsidRDefault="0062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8D630" w14:textId="77777777" w:rsidR="00623B9D" w:rsidRDefault="00623B9D">
      <w:r>
        <w:rPr>
          <w:color w:val="000000"/>
        </w:rPr>
        <w:separator/>
      </w:r>
    </w:p>
  </w:footnote>
  <w:footnote w:type="continuationSeparator" w:id="0">
    <w:p w14:paraId="6BA752FA" w14:textId="77777777" w:rsidR="00623B9D" w:rsidRDefault="00623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1DEC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A7B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23B9D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62F4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37EFE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50957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92AFFEC6-1DF6-45A3-BBC1-0B288CDE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246BB-936D-451F-9A0A-554EE9C3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1318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2022-04-20T07:13:00Z</dcterms:created>
  <dcterms:modified xsi:type="dcterms:W3CDTF">2022-06-10T06:52:00Z</dcterms:modified>
</cp:coreProperties>
</file>